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73FD1" w14:textId="77777777" w:rsidR="009F1D9E" w:rsidRDefault="009F1D9E">
      <w:r>
        <w:t>KEEP NET NEUTRALITY.</w:t>
      </w:r>
    </w:p>
    <w:p w14:paraId="3287F5BD" w14:textId="77777777" w:rsidR="009F1D9E" w:rsidRDefault="009F1D9E"/>
    <w:p w14:paraId="24EB3212" w14:textId="77777777" w:rsidR="009F1D9E" w:rsidRDefault="00837C62">
      <w:r>
        <w:t>The freedom to access the internet without worrying about the speed of access to the sites of my choice is</w:t>
      </w:r>
      <w:r w:rsidR="000009E7">
        <w:t xml:space="preserve">, as of right now, a right guaranteed by </w:t>
      </w:r>
      <w:r w:rsidR="00D418A4">
        <w:t xml:space="preserve">the FCC in a February 21, 2015 decision to reclassify broadband as </w:t>
      </w:r>
      <w:bookmarkStart w:id="0" w:name="_GoBack"/>
      <w:bookmarkEnd w:id="0"/>
      <w:r w:rsidR="00D418A4">
        <w:t>a common carrier under Title II of the Communications Act of 1934 and Section 706 of the</w:t>
      </w:r>
      <w:r w:rsidR="009F1D9E">
        <w:t xml:space="preserve"> Telecommunications Act of 1996</w:t>
      </w:r>
      <w:r w:rsidR="009F1D9E">
        <w:rPr>
          <w:rStyle w:val="FootnoteReference"/>
        </w:rPr>
        <w:footnoteReference w:id="1"/>
      </w:r>
      <w:r w:rsidR="000009E7">
        <w:t>. My ISP d</w:t>
      </w:r>
      <w:r w:rsidR="009F1D9E">
        <w:t>oes not, and should not, have the power</w:t>
      </w:r>
      <w:r w:rsidR="000009E7">
        <w:t xml:space="preserve"> to forcibly adapt what sites I visit and why. By allowing ISP’s the ability to manipulate internet speeds, you’re taking away a right</w:t>
      </w:r>
      <w:r w:rsidR="009F1D9E">
        <w:t xml:space="preserve">. I demand that Net Neutrality be enforced and maintained for the foreseeable future. As for </w:t>
      </w:r>
      <w:proofErr w:type="spellStart"/>
      <w:r w:rsidR="009F1D9E">
        <w:t>Ajit</w:t>
      </w:r>
      <w:proofErr w:type="spellEnd"/>
      <w:r w:rsidR="009F1D9E">
        <w:t xml:space="preserve"> </w:t>
      </w:r>
      <w:proofErr w:type="spellStart"/>
      <w:r w:rsidR="009F1D9E">
        <w:t>Pai</w:t>
      </w:r>
      <w:proofErr w:type="spellEnd"/>
      <w:r w:rsidR="009F1D9E">
        <w:t xml:space="preserve">, I don’t want fake ass smiles and hollow promises of few effects resulting from the destruction of Net Neutrality from “the friendly nerd”. I have never felt like I shouldn’t trust a government employee more than when </w:t>
      </w:r>
      <w:proofErr w:type="spellStart"/>
      <w:r w:rsidR="009F1D9E">
        <w:t>Pai</w:t>
      </w:r>
      <w:proofErr w:type="spellEnd"/>
      <w:r w:rsidR="009F1D9E">
        <w:t xml:space="preserve"> tries to relate to his audience. Keep my internet free.</w:t>
      </w:r>
    </w:p>
    <w:p w14:paraId="6DECB148" w14:textId="77777777" w:rsidR="009F1D9E" w:rsidRDefault="009F1D9E">
      <w:r>
        <w:br w:type="page"/>
      </w:r>
    </w:p>
    <w:p w14:paraId="2C5A01B5" w14:textId="77777777" w:rsidR="00502EAC" w:rsidRDefault="009F1D9E" w:rsidP="009F1D9E">
      <w:pPr>
        <w:jc w:val="center"/>
      </w:pPr>
      <w:r>
        <w:lastRenderedPageBreak/>
        <w:t>WORKS CITED (YOUR OWN DAMN DOCUMENT)</w:t>
      </w:r>
    </w:p>
    <w:p w14:paraId="14003B9F" w14:textId="77777777" w:rsidR="009F1D9E" w:rsidRDefault="009F1D9E" w:rsidP="009F1D9E">
      <w:pPr>
        <w:jc w:val="center"/>
      </w:pPr>
    </w:p>
    <w:p w14:paraId="67FC0572" w14:textId="77777777" w:rsidR="009F1D9E" w:rsidRPr="009F1D9E" w:rsidRDefault="009F1D9E" w:rsidP="009F1D9E">
      <w:pPr>
        <w:rPr>
          <w:rFonts w:ascii="Times New Roman" w:eastAsia="Times New Roman" w:hAnsi="Times New Roman" w:cs="Times New Roman"/>
        </w:rPr>
      </w:pPr>
      <w:r w:rsidRPr="009F1D9E">
        <w:rPr>
          <w:rFonts w:ascii="Helvetica" w:eastAsia="Times New Roman" w:hAnsi="Helvetica" w:cs="Times New Roman"/>
          <w:color w:val="222222"/>
          <w:sz w:val="19"/>
          <w:szCs w:val="19"/>
          <w:shd w:val="clear" w:color="auto" w:fill="FFFFFF"/>
        </w:rPr>
        <w:t>Staff (February 26, 2015). </w:t>
      </w:r>
      <w:hyperlink r:id="rId7" w:history="1">
        <w:r w:rsidRPr="009F1D9E">
          <w:rPr>
            <w:rFonts w:ascii="Helvetica" w:eastAsia="Times New Roman" w:hAnsi="Helvetica" w:cs="Times New Roman"/>
            <w:color w:val="663366"/>
            <w:sz w:val="19"/>
            <w:szCs w:val="19"/>
            <w:shd w:val="clear" w:color="auto" w:fill="FFFFFF"/>
          </w:rPr>
          <w:t xml:space="preserve">"FCC Adopts Strong, Sustainable Rules </w:t>
        </w:r>
        <w:proofErr w:type="gramStart"/>
        <w:r w:rsidRPr="009F1D9E">
          <w:rPr>
            <w:rFonts w:ascii="Helvetica" w:eastAsia="Times New Roman" w:hAnsi="Helvetica" w:cs="Times New Roman"/>
            <w:color w:val="663366"/>
            <w:sz w:val="19"/>
            <w:szCs w:val="19"/>
            <w:shd w:val="clear" w:color="auto" w:fill="FFFFFF"/>
          </w:rPr>
          <w:t>To</w:t>
        </w:r>
        <w:proofErr w:type="gramEnd"/>
        <w:r w:rsidRPr="009F1D9E">
          <w:rPr>
            <w:rFonts w:ascii="Helvetica" w:eastAsia="Times New Roman" w:hAnsi="Helvetica" w:cs="Times New Roman"/>
            <w:color w:val="663366"/>
            <w:sz w:val="19"/>
            <w:szCs w:val="19"/>
            <w:shd w:val="clear" w:color="auto" w:fill="FFFFFF"/>
          </w:rPr>
          <w:t xml:space="preserve"> Protect The Open </w:t>
        </w:r>
        <w:r w:rsidRPr="009F1D9E">
          <w:rPr>
            <w:rFonts w:ascii="Helvetica" w:eastAsia="Times New Roman" w:hAnsi="Helvetica" w:cs="Times New Roman"/>
            <w:color w:val="663366"/>
            <w:sz w:val="19"/>
            <w:szCs w:val="19"/>
            <w:shd w:val="clear" w:color="auto" w:fill="FFFFFF"/>
          </w:rPr>
          <w:t>Internet"</w:t>
        </w:r>
      </w:hyperlink>
      <w:r w:rsidRPr="009F1D9E">
        <w:rPr>
          <w:rFonts w:ascii="Helvetica" w:eastAsia="Times New Roman" w:hAnsi="Helvetica" w:cs="Times New Roman"/>
          <w:color w:val="222222"/>
          <w:sz w:val="19"/>
          <w:szCs w:val="19"/>
          <w:shd w:val="clear" w:color="auto" w:fill="FFFFFF"/>
        </w:rPr>
        <w:t> </w:t>
      </w:r>
      <w:r w:rsidRPr="009F1D9E">
        <w:rPr>
          <w:rFonts w:ascii="Helvetica" w:eastAsia="Times New Roman" w:hAnsi="Helvetica" w:cs="Times New Roman"/>
          <w:color w:val="222222"/>
          <w:sz w:val="16"/>
          <w:szCs w:val="16"/>
          <w:shd w:val="clear" w:color="auto" w:fill="FFFFFF"/>
        </w:rPr>
        <w:t>(</w:t>
      </w:r>
      <w:hyperlink r:id="rId8" w:tooltip="PDF" w:history="1">
        <w:r w:rsidRPr="009F1D9E">
          <w:rPr>
            <w:rFonts w:ascii="Helvetica" w:eastAsia="Times New Roman" w:hAnsi="Helvetica" w:cs="Times New Roman"/>
            <w:color w:val="0B0080"/>
            <w:sz w:val="16"/>
            <w:szCs w:val="16"/>
            <w:shd w:val="clear" w:color="auto" w:fill="FFFFFF"/>
          </w:rPr>
          <w:t>PDF</w:t>
        </w:r>
      </w:hyperlink>
      <w:r w:rsidRPr="009F1D9E">
        <w:rPr>
          <w:rFonts w:ascii="Helvetica" w:eastAsia="Times New Roman" w:hAnsi="Helvetica" w:cs="Times New Roman"/>
          <w:color w:val="222222"/>
          <w:sz w:val="16"/>
          <w:szCs w:val="16"/>
          <w:shd w:val="clear" w:color="auto" w:fill="FFFFFF"/>
        </w:rPr>
        <w:t>)</w:t>
      </w:r>
      <w:r w:rsidRPr="009F1D9E">
        <w:rPr>
          <w:rFonts w:ascii="Helvetica" w:eastAsia="Times New Roman" w:hAnsi="Helvetica" w:cs="Times New Roman"/>
          <w:color w:val="222222"/>
          <w:sz w:val="19"/>
          <w:szCs w:val="19"/>
          <w:shd w:val="clear" w:color="auto" w:fill="FFFFFF"/>
        </w:rPr>
        <w:t>. </w:t>
      </w:r>
      <w:hyperlink r:id="rId9" w:tooltip="Federal Communications Commission" w:history="1">
        <w:r w:rsidRPr="009F1D9E">
          <w:rPr>
            <w:rFonts w:ascii="Helvetica" w:eastAsia="Times New Roman" w:hAnsi="Helvetica" w:cs="Times New Roman"/>
            <w:i/>
            <w:iCs/>
            <w:color w:val="0B0080"/>
            <w:sz w:val="19"/>
            <w:szCs w:val="19"/>
            <w:shd w:val="clear" w:color="auto" w:fill="FFFFFF"/>
          </w:rPr>
          <w:t>Federal Communications Commission</w:t>
        </w:r>
      </w:hyperlink>
      <w:r w:rsidRPr="009F1D9E">
        <w:rPr>
          <w:rFonts w:ascii="Helvetica" w:eastAsia="Times New Roman" w:hAnsi="Helvetica" w:cs="Times New Roman"/>
          <w:color w:val="222222"/>
          <w:sz w:val="19"/>
          <w:szCs w:val="19"/>
          <w:shd w:val="clear" w:color="auto" w:fill="FFFFFF"/>
        </w:rPr>
        <w:t>. Retrieved February 26, 2015.</w:t>
      </w:r>
    </w:p>
    <w:p w14:paraId="4A69D994" w14:textId="77777777" w:rsidR="009F1D9E" w:rsidRDefault="009F1D9E" w:rsidP="009F1D9E"/>
    <w:sectPr w:rsidR="009F1D9E" w:rsidSect="00D64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D3213" w14:textId="77777777" w:rsidR="003A088B" w:rsidRDefault="003A088B" w:rsidP="009F1D9E">
      <w:r>
        <w:separator/>
      </w:r>
    </w:p>
  </w:endnote>
  <w:endnote w:type="continuationSeparator" w:id="0">
    <w:p w14:paraId="5C06C6EB" w14:textId="77777777" w:rsidR="003A088B" w:rsidRDefault="003A088B" w:rsidP="009F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DFDE2" w14:textId="77777777" w:rsidR="003A088B" w:rsidRDefault="003A088B" w:rsidP="009F1D9E">
      <w:r>
        <w:separator/>
      </w:r>
    </w:p>
  </w:footnote>
  <w:footnote w:type="continuationSeparator" w:id="0">
    <w:p w14:paraId="69B83494" w14:textId="77777777" w:rsidR="003A088B" w:rsidRDefault="003A088B" w:rsidP="009F1D9E">
      <w:r>
        <w:continuationSeparator/>
      </w:r>
    </w:p>
  </w:footnote>
  <w:footnote w:id="1">
    <w:p w14:paraId="16FC11C9" w14:textId="77777777" w:rsidR="009F1D9E" w:rsidRDefault="009F1D9E">
      <w:pPr>
        <w:pStyle w:val="FootnoteText"/>
      </w:pPr>
      <w:r>
        <w:rPr>
          <w:rStyle w:val="FootnoteReference"/>
        </w:rPr>
        <w:footnoteRef/>
      </w:r>
      <w:r>
        <w:t xml:space="preserve"> (FCC, 2015)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C62"/>
    <w:rsid w:val="000009E7"/>
    <w:rsid w:val="003A088B"/>
    <w:rsid w:val="00471A93"/>
    <w:rsid w:val="00813EE8"/>
    <w:rsid w:val="00837C62"/>
    <w:rsid w:val="009F1D9E"/>
    <w:rsid w:val="00CA0C15"/>
    <w:rsid w:val="00D418A4"/>
    <w:rsid w:val="00D6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A88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F1D9E"/>
  </w:style>
  <w:style w:type="character" w:customStyle="1" w:styleId="FootnoteTextChar">
    <w:name w:val="Footnote Text Char"/>
    <w:basedOn w:val="DefaultParagraphFont"/>
    <w:link w:val="FootnoteText"/>
    <w:uiPriority w:val="99"/>
    <w:rsid w:val="009F1D9E"/>
  </w:style>
  <w:style w:type="character" w:styleId="FootnoteReference">
    <w:name w:val="footnote reference"/>
    <w:basedOn w:val="DefaultParagraphFont"/>
    <w:uiPriority w:val="99"/>
    <w:unhideWhenUsed/>
    <w:rsid w:val="009F1D9E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9F1D9E"/>
    <w:rPr>
      <w:color w:val="0000FF"/>
      <w:u w:val="single"/>
    </w:rPr>
  </w:style>
  <w:style w:type="character" w:customStyle="1" w:styleId="reference-accessdate">
    <w:name w:val="reference-accessdate"/>
    <w:basedOn w:val="DefaultParagraphFont"/>
    <w:rsid w:val="009F1D9E"/>
  </w:style>
  <w:style w:type="character" w:customStyle="1" w:styleId="nowrap">
    <w:name w:val="nowrap"/>
    <w:basedOn w:val="DefaultParagraphFont"/>
    <w:rsid w:val="009F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transition.fcc.gov/Daily_Releases/Daily_Business/2015/db0226/DOC-332260A1.pdf" TargetMode="External"/><Relationship Id="rId8" Type="http://schemas.openxmlformats.org/officeDocument/2006/relationships/hyperlink" Target="https://en.wikipedia.org/wiki/PDF" TargetMode="External"/><Relationship Id="rId9" Type="http://schemas.openxmlformats.org/officeDocument/2006/relationships/hyperlink" Target="https://en.wikipedia.org/wiki/Federal_Communications_Commission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40458A-C5B4-8743-8297-14B78D5E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210</Words>
  <Characters>1198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 Koji Miyake</dc:creator>
  <cp:keywords/>
  <dc:description/>
  <cp:lastModifiedBy>Noah Koji Miyake</cp:lastModifiedBy>
  <cp:revision>1</cp:revision>
  <dcterms:created xsi:type="dcterms:W3CDTF">2017-12-01T01:39:00Z</dcterms:created>
  <dcterms:modified xsi:type="dcterms:W3CDTF">2017-12-01T01:56:00Z</dcterms:modified>
</cp:coreProperties>
</file>