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801" w:rsidRDefault="00C12ACA">
      <w:r>
        <w:t>I am writing in support of Title 2 oversight of ISPs and in opposition to the repeal of net neutrality rules.  The internet was developed in public labs with taxpayer money.  It should be treated like a public utility and regulated to ensure equal access on both ends of the transaction.  ISPs should not be granted the power to curate content or providers.  In these times of ever increasing centralized corporate control of media outlets, the internet stands, with all its faults, as a bulwark against the unrestrained throttling of free expression and access to information.  I strongly oppose any regulatory action that would serve to limit access to content based on an ISPs profit motive.</w:t>
      </w:r>
    </w:p>
    <w:p w:rsidR="00BA5994" w:rsidRDefault="00BA5994"/>
    <w:p w:rsidR="00BA5994" w:rsidRDefault="00BA5994">
      <w:r>
        <w:t>Thank you.</w:t>
      </w:r>
    </w:p>
    <w:p w:rsidR="00BA5994" w:rsidRDefault="00BA5994"/>
    <w:p w:rsidR="00BA5994" w:rsidRDefault="00BA5994">
      <w:r>
        <w:t>Ted Michalakes</w:t>
      </w:r>
      <w:bookmarkStart w:id="0" w:name="_GoBack"/>
      <w:bookmarkEnd w:id="0"/>
    </w:p>
    <w:sectPr w:rsidR="00BA5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ACA"/>
    <w:rsid w:val="000E0945"/>
    <w:rsid w:val="00864801"/>
    <w:rsid w:val="00BA5994"/>
    <w:rsid w:val="00C12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2EA16"/>
  <w15:chartTrackingRefBased/>
  <w15:docId w15:val="{F8385FCF-56A9-4FF7-9F3C-E16367B32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Michalakes</dc:creator>
  <cp:keywords/>
  <dc:description/>
  <cp:lastModifiedBy>Ted Michalakes</cp:lastModifiedBy>
  <cp:revision>2</cp:revision>
  <dcterms:created xsi:type="dcterms:W3CDTF">2017-12-05T04:42:00Z</dcterms:created>
  <dcterms:modified xsi:type="dcterms:W3CDTF">2017-12-05T04:50:00Z</dcterms:modified>
</cp:coreProperties>
</file>