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592" w:rsidRDefault="00423E0D">
      <w:r>
        <w:t>I oppose any change from the existing Net Neutrality rules under Title II by the FCC.</w:t>
      </w:r>
      <w:bookmarkStart w:id="0" w:name="_GoBack"/>
      <w:bookmarkEnd w:id="0"/>
    </w:p>
    <w:sectPr w:rsidR="00416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0D"/>
    <w:rsid w:val="00416592"/>
    <w:rsid w:val="00423E0D"/>
    <w:rsid w:val="008B671C"/>
    <w:rsid w:val="008E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D8CEF"/>
  <w15:chartTrackingRefBased/>
  <w15:docId w15:val="{ABD66740-C160-435F-923B-98E7E30A2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Micheal Harper</dc:creator>
  <cp:keywords/>
  <dc:description/>
  <cp:lastModifiedBy>Micheal Harper</cp:lastModifiedBy>
  <cp:revision>2</cp:revision>
  <dcterms:created xsi:type="dcterms:W3CDTF">2017-12-05T17:01:00Z</dcterms:created>
  <dcterms:modified xsi:type="dcterms:W3CDTF">2017-12-05T17:04:00Z</dcterms:modified>
</cp:coreProperties>
</file>