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B1F" w:rsidRDefault="00ED6F3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Proceeding: </w:t>
      </w:r>
      <w:r>
        <w:rPr>
          <w:rFonts w:ascii="Arial" w:hAnsi="Arial" w:cs="Arial"/>
          <w:color w:val="222222"/>
          <w:sz w:val="21"/>
          <w:szCs w:val="21"/>
          <w:shd w:val="clear" w:color="auto" w:fill="FFFFFF"/>
        </w:rPr>
        <w:t>17-108</w:t>
      </w:r>
    </w:p>
    <w:p w:rsidR="00ED6F31" w:rsidRDefault="00ED6F31">
      <w:pPr>
        <w:rPr>
          <w:rFonts w:ascii="Arial" w:hAnsi="Arial" w:cs="Arial"/>
          <w:color w:val="222222"/>
          <w:sz w:val="21"/>
          <w:szCs w:val="21"/>
          <w:shd w:val="clear" w:color="auto" w:fill="FFFFFF"/>
        </w:rPr>
      </w:pPr>
    </w:p>
    <w:p w:rsidR="00ED6F31" w:rsidRDefault="00ED6F31">
      <w:pPr>
        <w:rPr>
          <w:rFonts w:ascii="Arial" w:hAnsi="Arial" w:cs="Arial"/>
          <w:color w:val="222222"/>
          <w:sz w:val="21"/>
          <w:szCs w:val="21"/>
          <w:shd w:val="clear" w:color="auto" w:fill="FFFFFF"/>
        </w:rPr>
      </w:pPr>
      <w:r>
        <w:rPr>
          <w:rFonts w:ascii="Arial" w:hAnsi="Arial" w:cs="Arial"/>
          <w:color w:val="222222"/>
          <w:sz w:val="21"/>
          <w:szCs w:val="21"/>
          <w:shd w:val="clear" w:color="auto" w:fill="FFFFFF"/>
        </w:rPr>
        <w:t xml:space="preserve">The rules put in place in 2015 to protect a free and open internet were well thought out and had lots of public </w:t>
      </w:r>
      <w:r w:rsidRPr="00AE6E8A">
        <w:rPr>
          <w:rFonts w:ascii="Arial" w:hAnsi="Arial" w:cs="Arial"/>
          <w:noProof/>
          <w:color w:val="222222"/>
          <w:sz w:val="21"/>
          <w:szCs w:val="21"/>
          <w:shd w:val="clear" w:color="auto" w:fill="FFFFFF"/>
        </w:rPr>
        <w:t>discussion</w:t>
      </w:r>
      <w:r>
        <w:rPr>
          <w:rFonts w:ascii="Arial" w:hAnsi="Arial" w:cs="Arial"/>
          <w:color w:val="222222"/>
          <w:sz w:val="21"/>
          <w:szCs w:val="21"/>
          <w:shd w:val="clear" w:color="auto" w:fill="FFFFFF"/>
        </w:rPr>
        <w:t xml:space="preserve">.  This latest attempt to roll those rules back to help the internet service providers make more money and limit the access to the internet based on what you pay for will destroy our open internet.  This should not be allowed.  It has been done in Portugal with terrible results and yet we don’t seem to be paying attention to a </w:t>
      </w:r>
      <w:r w:rsidRPr="00AE6E8A">
        <w:rPr>
          <w:rFonts w:ascii="Arial" w:hAnsi="Arial" w:cs="Arial"/>
          <w:noProof/>
          <w:color w:val="222222"/>
          <w:sz w:val="21"/>
          <w:szCs w:val="21"/>
          <w:shd w:val="clear" w:color="auto" w:fill="FFFFFF"/>
        </w:rPr>
        <w:t>real life</w:t>
      </w:r>
      <w:r>
        <w:rPr>
          <w:rFonts w:ascii="Arial" w:hAnsi="Arial" w:cs="Arial"/>
          <w:color w:val="222222"/>
          <w:sz w:val="21"/>
          <w:szCs w:val="21"/>
          <w:shd w:val="clear" w:color="auto" w:fill="FFFFFF"/>
        </w:rPr>
        <w:t xml:space="preserve"> example of what can happen without a free and open internet.</w:t>
      </w:r>
    </w:p>
    <w:p w:rsidR="00ED6F31" w:rsidRDefault="00ED6F31">
      <w:pPr>
        <w:rPr>
          <w:rFonts w:ascii="Arial" w:hAnsi="Arial" w:cs="Arial"/>
          <w:color w:val="222222"/>
          <w:sz w:val="21"/>
          <w:szCs w:val="21"/>
          <w:shd w:val="clear" w:color="auto" w:fill="FFFFFF"/>
        </w:rPr>
      </w:pPr>
    </w:p>
    <w:p w:rsidR="00ED6F31" w:rsidRDefault="00ED6F31">
      <w:pPr>
        <w:rPr>
          <w:rFonts w:ascii="Arial" w:hAnsi="Arial" w:cs="Arial"/>
          <w:color w:val="222222"/>
          <w:sz w:val="21"/>
          <w:szCs w:val="21"/>
          <w:shd w:val="clear" w:color="auto" w:fill="FFFFFF"/>
        </w:rPr>
      </w:pPr>
      <w:r>
        <w:rPr>
          <w:rFonts w:ascii="Arial" w:hAnsi="Arial" w:cs="Arial"/>
          <w:color w:val="222222"/>
          <w:sz w:val="21"/>
          <w:szCs w:val="21"/>
          <w:shd w:val="clear" w:color="auto" w:fill="FFFFFF"/>
        </w:rPr>
        <w:t>Eric Irwin</w:t>
      </w:r>
    </w:p>
    <w:p w:rsidR="00ED6F31" w:rsidRDefault="00ED6F31">
      <w:pPr>
        <w:rPr>
          <w:rFonts w:ascii="Arial" w:hAnsi="Arial" w:cs="Arial"/>
          <w:color w:val="222222"/>
          <w:sz w:val="21"/>
          <w:szCs w:val="21"/>
          <w:shd w:val="clear" w:color="auto" w:fill="FFFFFF"/>
        </w:rPr>
      </w:pPr>
      <w:r>
        <w:rPr>
          <w:rFonts w:ascii="Arial" w:hAnsi="Arial" w:cs="Arial"/>
          <w:color w:val="222222"/>
          <w:sz w:val="21"/>
          <w:szCs w:val="21"/>
          <w:shd w:val="clear" w:color="auto" w:fill="FFFFFF"/>
        </w:rPr>
        <w:t>3883 South Nelson Court</w:t>
      </w:r>
    </w:p>
    <w:p w:rsidR="00ED6F31" w:rsidRDefault="00ED6F31">
      <w:r>
        <w:rPr>
          <w:rFonts w:ascii="Arial" w:hAnsi="Arial" w:cs="Arial"/>
          <w:color w:val="222222"/>
          <w:sz w:val="21"/>
          <w:szCs w:val="21"/>
          <w:shd w:val="clear" w:color="auto" w:fill="FFFFFF"/>
        </w:rPr>
        <w:t>Denver, CO 80235-1150</w:t>
      </w:r>
      <w:bookmarkStart w:id="0" w:name="_GoBack"/>
      <w:bookmarkEnd w:id="0"/>
    </w:p>
    <w:sectPr w:rsidR="00ED6F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kPro">
    <w:panose1 w:val="020B0504020101010102"/>
    <w:charset w:val="00"/>
    <w:family w:val="swiss"/>
    <w:notTrueType/>
    <w:pitch w:val="variable"/>
    <w:sig w:usb0="A00000FF" w:usb1="5000FCF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MarkPro-Light">
    <w:panose1 w:val="020B0504020101010102"/>
    <w:charset w:val="00"/>
    <w:family w:val="swiss"/>
    <w:notTrueType/>
    <w:pitch w:val="variable"/>
    <w:sig w:usb0="A00000FF" w:usb1="5000FCFB" w:usb2="00000000" w:usb3="00000000" w:csb0="00000093" w:csb1="00000000"/>
  </w:font>
  <w:font w:name="MarkPro-Heavy">
    <w:panose1 w:val="020B0904020101010102"/>
    <w:charset w:val="00"/>
    <w:family w:val="swiss"/>
    <w:notTrueType/>
    <w:pitch w:val="variable"/>
    <w:sig w:usb0="A00000FF" w:usb1="5000FCFB" w:usb2="00000000" w:usb3="00000000" w:csb0="00000093" w:csb1="00000000"/>
  </w:font>
  <w:font w:name="MarkPro-Bold">
    <w:panose1 w:val="020B0804020101010102"/>
    <w:charset w:val="00"/>
    <w:family w:val="swiss"/>
    <w:notTrueType/>
    <w:pitch w:val="variable"/>
    <w:sig w:usb0="A00000FF" w:usb1="5000FCFB" w:usb2="00000000" w:usb3="00000000" w:csb0="00000093"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bO0MDcyMTCzNDUxMDdQ0lEKTi0uzszPAykwrAUAutVxIywAAAA="/>
  </w:docVars>
  <w:rsids>
    <w:rsidRoot w:val="00ED6F31"/>
    <w:rsid w:val="00123857"/>
    <w:rsid w:val="00731B1F"/>
    <w:rsid w:val="00AE6E8A"/>
    <w:rsid w:val="00ED6F31"/>
    <w:rsid w:val="00FD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E4D7A"/>
  <w15:chartTrackingRefBased/>
  <w15:docId w15:val="{9360ED3F-3C2D-4C57-B7C7-0FFEB0AFC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aliases w:val="Boa Body"/>
    <w:qFormat/>
    <w:rsid w:val="00FD7FEE"/>
    <w:pPr>
      <w:spacing w:before="120" w:after="120" w:line="240" w:lineRule="auto"/>
    </w:pPr>
    <w:rPr>
      <w:rFonts w:ascii="MarkPro-Light" w:hAnsi="MarkPro-Light"/>
      <w:sz w:val="20"/>
    </w:rPr>
  </w:style>
  <w:style w:type="paragraph" w:styleId="Heading1">
    <w:name w:val="heading 1"/>
    <w:aliases w:val="Boa Header"/>
    <w:basedOn w:val="Normal"/>
    <w:next w:val="Normal"/>
    <w:link w:val="Heading1Char"/>
    <w:uiPriority w:val="9"/>
    <w:qFormat/>
    <w:rsid w:val="00FD7FEE"/>
    <w:pPr>
      <w:keepNext/>
      <w:keepLines/>
      <w:spacing w:before="0" w:after="0" w:line="280" w:lineRule="exact"/>
      <w:outlineLvl w:val="0"/>
    </w:pPr>
    <w:rPr>
      <w:rFonts w:ascii="MarkPro-Heavy" w:eastAsiaTheme="majorEastAsia" w:hAnsi="MarkPro-Heavy" w:cstheme="majorBidi"/>
      <w:caps/>
      <w:sz w:val="28"/>
      <w:szCs w:val="32"/>
    </w:rPr>
  </w:style>
  <w:style w:type="paragraph" w:styleId="Heading2">
    <w:name w:val="heading 2"/>
    <w:aliases w:val="Boa Subhead"/>
    <w:basedOn w:val="Normal"/>
    <w:next w:val="Normal"/>
    <w:link w:val="Heading2Char"/>
    <w:uiPriority w:val="9"/>
    <w:qFormat/>
    <w:rsid w:val="00FD7FEE"/>
    <w:pPr>
      <w:keepNext/>
      <w:keepLines/>
      <w:spacing w:before="0" w:after="0" w:line="200" w:lineRule="exact"/>
      <w:outlineLvl w:val="1"/>
    </w:pPr>
    <w:rPr>
      <w:rFonts w:ascii="MarkPro-Bold" w:eastAsiaTheme="majorEastAsia" w:hAnsi="MarkPro-Bold" w:cstheme="majorBidi"/>
      <w:cap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qFormat/>
    <w:rsid w:val="00FD7FEE"/>
    <w:rPr>
      <w:rFonts w:ascii="MarkPro" w:hAnsi="MarkPro"/>
      <w:b/>
      <w:bCs/>
      <w:caps/>
      <w:color w:val="000000" w:themeColor="text1"/>
      <w:sz w:val="18"/>
      <w:szCs w:val="18"/>
    </w:rPr>
  </w:style>
  <w:style w:type="character" w:customStyle="1" w:styleId="Heading1Char">
    <w:name w:val="Heading 1 Char"/>
    <w:aliases w:val="Boa Header Char"/>
    <w:basedOn w:val="DefaultParagraphFont"/>
    <w:link w:val="Heading1"/>
    <w:uiPriority w:val="9"/>
    <w:rsid w:val="00FD7FEE"/>
    <w:rPr>
      <w:rFonts w:ascii="MarkPro-Heavy" w:eastAsiaTheme="majorEastAsia" w:hAnsi="MarkPro-Heavy" w:cstheme="majorBidi"/>
      <w:caps/>
      <w:sz w:val="28"/>
      <w:szCs w:val="32"/>
    </w:rPr>
  </w:style>
  <w:style w:type="character" w:customStyle="1" w:styleId="Heading2Char">
    <w:name w:val="Heading 2 Char"/>
    <w:aliases w:val="Boa Subhead Char"/>
    <w:basedOn w:val="DefaultParagraphFont"/>
    <w:link w:val="Heading2"/>
    <w:uiPriority w:val="9"/>
    <w:rsid w:val="00FD7FEE"/>
    <w:rPr>
      <w:rFonts w:ascii="MarkPro-Bold" w:eastAsiaTheme="majorEastAsia" w:hAnsi="MarkPro-Bold" w:cstheme="majorBidi"/>
      <w:caps/>
      <w:sz w:val="20"/>
      <w:szCs w:val="26"/>
    </w:rPr>
  </w:style>
  <w:style w:type="paragraph" w:styleId="Title">
    <w:name w:val="Title"/>
    <w:aliases w:val="Boa Document Title"/>
    <w:basedOn w:val="Normal"/>
    <w:next w:val="Normal"/>
    <w:link w:val="TitleChar"/>
    <w:uiPriority w:val="10"/>
    <w:qFormat/>
    <w:rsid w:val="00FD7FEE"/>
    <w:pPr>
      <w:spacing w:before="0" w:after="0" w:line="880" w:lineRule="exact"/>
      <w:contextualSpacing/>
    </w:pPr>
    <w:rPr>
      <w:rFonts w:ascii="MarkPro-Heavy" w:eastAsiaTheme="majorEastAsia" w:hAnsi="MarkPro-Heavy" w:cstheme="majorBidi"/>
      <w:caps/>
      <w:spacing w:val="-10"/>
      <w:kern w:val="28"/>
      <w:sz w:val="88"/>
      <w:szCs w:val="56"/>
    </w:rPr>
  </w:style>
  <w:style w:type="character" w:customStyle="1" w:styleId="TitleChar">
    <w:name w:val="Title Char"/>
    <w:aliases w:val="Boa Document Title Char"/>
    <w:basedOn w:val="DefaultParagraphFont"/>
    <w:link w:val="Title"/>
    <w:uiPriority w:val="10"/>
    <w:rsid w:val="00FD7FEE"/>
    <w:rPr>
      <w:rFonts w:ascii="MarkPro-Heavy" w:eastAsiaTheme="majorEastAsia" w:hAnsi="MarkPro-Heavy" w:cstheme="majorBidi"/>
      <w:caps/>
      <w:spacing w:val="-10"/>
      <w:kern w:val="28"/>
      <w:sz w:val="8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BoaTheme">
  <a:themeElements>
    <a:clrScheme name="BOA ">
      <a:dk1>
        <a:srgbClr val="000000"/>
      </a:dk1>
      <a:lt1>
        <a:srgbClr val="FFFFFF"/>
      </a:lt1>
      <a:dk2>
        <a:srgbClr val="535659"/>
      </a:dk2>
      <a:lt2>
        <a:srgbClr val="CAF0E3"/>
      </a:lt2>
      <a:accent1>
        <a:srgbClr val="ECE81A"/>
      </a:accent1>
      <a:accent2>
        <a:srgbClr val="DC582A"/>
      </a:accent2>
      <a:accent3>
        <a:srgbClr val="003C4C"/>
      </a:accent3>
      <a:accent4>
        <a:srgbClr val="00966C"/>
      </a:accent4>
      <a:accent5>
        <a:srgbClr val="CAF0E3"/>
      </a:accent5>
      <a:accent6>
        <a:srgbClr val="535659"/>
      </a:accent6>
      <a:hlink>
        <a:srgbClr val="ECE81A"/>
      </a:hlink>
      <a:folHlink>
        <a:srgbClr val="C8C9C7"/>
      </a:folHlink>
    </a:clrScheme>
    <a:fontScheme name="BOA">
      <a:majorFont>
        <a:latin typeface="MarkPro"/>
        <a:ea typeface=""/>
        <a:cs typeface=""/>
      </a:majorFont>
      <a:minorFont>
        <a:latin typeface="Mark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BOA" id="{26002DF7-28AA-9448-83C8-D90064BA1F76}" vid="{4D35DAE8-898A-0C48-A1BE-E948A3686091}"/>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89</Words>
  <Characters>511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Irwin</dc:creator>
  <cp:keywords/>
  <dc:description/>
  <cp:lastModifiedBy>Eric Irwin</cp:lastModifiedBy>
  <cp:revision>3</cp:revision>
  <dcterms:created xsi:type="dcterms:W3CDTF">2017-12-05T22:40:00Z</dcterms:created>
  <dcterms:modified xsi:type="dcterms:W3CDTF">2017-12-05T22:45:00Z</dcterms:modified>
</cp:coreProperties>
</file>