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133" w:rsidRDefault="00F63133">
      <w:r>
        <w:t xml:space="preserve">I would like to voice my strong disapproval of the measure currently under consideration for repealing of “net neutrality” rules.  Strong Title 2 oversight of ISP’s is necessary to maintain a fair playing field, for access to content for anyone regardless of ability to pay or internet service provider, and for keeping the Internet a place where all Americans have the ability to learn, contact others and conduct commercial transactions.  </w:t>
      </w:r>
    </w:p>
    <w:p w:rsidR="00635026" w:rsidRPr="00F63133" w:rsidRDefault="00F63133">
      <w:pPr>
        <w:rPr>
          <w:rFonts w:ascii="Lucida Sans" w:hAnsi="Lucida Sans"/>
          <w:color w:val="353535"/>
          <w:sz w:val="27"/>
          <w:szCs w:val="27"/>
          <w:shd w:val="clear" w:color="auto" w:fill="FFFFFF"/>
        </w:rPr>
      </w:pPr>
      <w:r>
        <w:t xml:space="preserve">If the current measure is approved, it would allow large companies to control access to information, thus setting up a de facto system for monopolistic behavior and censorship.  This sort of attack on freedom has no place in our society.  </w:t>
      </w:r>
      <w:r>
        <w:rPr>
          <w:rFonts w:ascii="Lucida Sans" w:hAnsi="Lucida Sans"/>
          <w:color w:val="353535"/>
          <w:sz w:val="27"/>
          <w:szCs w:val="27"/>
          <w:shd w:val="clear" w:color="auto" w:fill="FFFFFF"/>
        </w:rPr>
        <w:t> </w:t>
      </w:r>
      <w:bookmarkStart w:id="0" w:name="_GoBack"/>
      <w:bookmarkEnd w:id="0"/>
    </w:p>
    <w:sectPr w:rsidR="00635026" w:rsidRPr="00F631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133"/>
    <w:rsid w:val="00635026"/>
    <w:rsid w:val="00F6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91D950-E270-4893-88A7-8B5F3B6C0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OHSU</Company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Penner</dc:creator>
  <cp:keywords/>
  <dc:description/>
  <cp:lastModifiedBy>Ian Penner</cp:lastModifiedBy>
  <cp:revision>1</cp:revision>
  <dcterms:created xsi:type="dcterms:W3CDTF">2017-12-06T04:46:00Z</dcterms:created>
  <dcterms:modified xsi:type="dcterms:W3CDTF">2017-12-06T04:51:00Z</dcterms:modified>
</cp:coreProperties>
</file>