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3F2" w:rsidRDefault="0091352A">
      <w:pPr>
        <w:rPr>
          <w:sz w:val="32"/>
          <w:szCs w:val="32"/>
        </w:rPr>
      </w:pPr>
      <w:r>
        <w:rPr>
          <w:sz w:val="32"/>
          <w:szCs w:val="32"/>
        </w:rPr>
        <w:t>GRTyree Consulting</w:t>
      </w:r>
    </w:p>
    <w:p w:rsidR="0091352A" w:rsidRDefault="0091352A">
      <w:pPr>
        <w:rPr>
          <w:sz w:val="24"/>
          <w:szCs w:val="24"/>
        </w:rPr>
      </w:pPr>
      <w:r>
        <w:rPr>
          <w:sz w:val="24"/>
          <w:szCs w:val="24"/>
        </w:rPr>
        <w:t>Washington, DC</w:t>
      </w:r>
    </w:p>
    <w:p w:rsidR="0091352A" w:rsidRDefault="0091352A">
      <w:pPr>
        <w:rPr>
          <w:sz w:val="24"/>
          <w:szCs w:val="24"/>
        </w:rPr>
      </w:pPr>
      <w:r>
        <w:rPr>
          <w:sz w:val="24"/>
          <w:szCs w:val="24"/>
        </w:rPr>
        <w:t>202-203-8962</w:t>
      </w:r>
    </w:p>
    <w:p w:rsidR="0091352A" w:rsidRDefault="0091352A">
      <w:pPr>
        <w:rPr>
          <w:sz w:val="24"/>
          <w:szCs w:val="24"/>
        </w:rPr>
      </w:pPr>
    </w:p>
    <w:p w:rsidR="0091352A" w:rsidRDefault="0091352A">
      <w:pPr>
        <w:rPr>
          <w:sz w:val="24"/>
          <w:szCs w:val="24"/>
        </w:rPr>
      </w:pPr>
    </w:p>
    <w:p w:rsidR="0091352A" w:rsidRDefault="006A5AA8">
      <w:r>
        <w:t>December 7</w:t>
      </w:r>
      <w:r w:rsidR="00A320D8">
        <w:t>, 2016</w:t>
      </w:r>
    </w:p>
    <w:p w:rsidR="0091352A" w:rsidRDefault="0091352A"/>
    <w:p w:rsidR="0091352A" w:rsidRDefault="0091352A">
      <w:pPr>
        <w:rPr>
          <w:b/>
        </w:rPr>
      </w:pPr>
      <w:r>
        <w:rPr>
          <w:b/>
        </w:rPr>
        <w:t>Via ECFS</w:t>
      </w:r>
    </w:p>
    <w:p w:rsidR="0091352A" w:rsidRDefault="0091352A">
      <w:pPr>
        <w:rPr>
          <w:b/>
        </w:rPr>
      </w:pPr>
    </w:p>
    <w:p w:rsidR="0091352A" w:rsidRDefault="0068177A">
      <w:r>
        <w:t>Marlene Dortch, Secretary</w:t>
      </w:r>
    </w:p>
    <w:p w:rsidR="0068177A" w:rsidRDefault="0068177A">
      <w:r>
        <w:t>Federal Communications Commission</w:t>
      </w:r>
    </w:p>
    <w:p w:rsidR="0068177A" w:rsidRDefault="0068177A">
      <w:r>
        <w:t>445 12</w:t>
      </w:r>
      <w:r w:rsidRPr="0068177A">
        <w:rPr>
          <w:vertAlign w:val="superscript"/>
        </w:rPr>
        <w:t>th</w:t>
      </w:r>
      <w:r>
        <w:t xml:space="preserve"> Street, SW</w:t>
      </w:r>
    </w:p>
    <w:p w:rsidR="0068177A" w:rsidRDefault="0068177A">
      <w:r>
        <w:t>Washington, DC 20554</w:t>
      </w:r>
    </w:p>
    <w:p w:rsidR="00C80010" w:rsidRDefault="00C80010"/>
    <w:p w:rsidR="00C80010" w:rsidRPr="00C80010" w:rsidRDefault="00C80010">
      <w:pPr>
        <w:rPr>
          <w:b/>
        </w:rPr>
      </w:pPr>
      <w:r>
        <w:tab/>
      </w:r>
      <w:r>
        <w:rPr>
          <w:b/>
        </w:rPr>
        <w:t xml:space="preserve">Re:   WC </w:t>
      </w:r>
      <w:r w:rsidR="006A5AA8">
        <w:rPr>
          <w:b/>
        </w:rPr>
        <w:t>Order No. 16-284</w:t>
      </w:r>
    </w:p>
    <w:p w:rsidR="0068177A" w:rsidRDefault="0068177A"/>
    <w:p w:rsidR="0068177A" w:rsidRDefault="0068177A">
      <w:r>
        <w:t>Dear Ms. Dortch:</w:t>
      </w:r>
    </w:p>
    <w:p w:rsidR="0068177A" w:rsidRDefault="0068177A"/>
    <w:p w:rsidR="00946033" w:rsidRDefault="00A942C9">
      <w:r>
        <w:t xml:space="preserve">On </w:t>
      </w:r>
      <w:r w:rsidR="006A5AA8">
        <w:t>December 6, 2017, Marsha Spellman, Lonny Macy and Gerald Danzuka representing Warm Springs Telecommunications, and the undersigned representing the National Tribal Telecommunications Association, met with Alexander Minard, Jodie May and Alex Johns of the Wireline Competition Bureau, and Matthew Duchesne, Sayuri Rajapakse and Janet Sievert of the Office of Native Affairs and Policy to discuss the status of the Warm Springs</w:t>
      </w:r>
      <w:r w:rsidR="00234E4D">
        <w:t xml:space="preserve"> Telecommunications</w:t>
      </w:r>
      <w:bookmarkStart w:id="0" w:name="_GoBack"/>
      <w:bookmarkEnd w:id="0"/>
      <w:r w:rsidR="006A5AA8">
        <w:t xml:space="preserve"> petition to be declared an Incumbent Local Exchange Carrier</w:t>
      </w:r>
      <w:r w:rsidR="00C9374B">
        <w:t>.</w:t>
      </w:r>
    </w:p>
    <w:p w:rsidR="006A5AA8" w:rsidRDefault="006A5AA8"/>
    <w:p w:rsidR="006A5AA8" w:rsidRDefault="00C9374B">
      <w:r>
        <w:t xml:space="preserve">The group discussed the </w:t>
      </w:r>
      <w:r w:rsidR="002A3113">
        <w:t>p</w:t>
      </w:r>
      <w:r>
        <w:t>etition submitted by Warm Springs Telecommunications in August 2016, and the process for further steps to enable Warm Springs Telecommunications, a Tribally owned entity, to serve their Native community.</w:t>
      </w:r>
    </w:p>
    <w:p w:rsidR="00946033" w:rsidRDefault="00946033"/>
    <w:p w:rsidR="00946033" w:rsidRDefault="00001914">
      <w:r>
        <w:t>Pursuant to Section 1.1206(b) of the Commission’s Rules, this submission is being filed for inclusion in the public record of the referenced proceeding.</w:t>
      </w:r>
    </w:p>
    <w:p w:rsidR="00046D0B" w:rsidRDefault="00046D0B"/>
    <w:p w:rsidR="00046D0B" w:rsidRDefault="00046D0B">
      <w:r>
        <w:tab/>
      </w:r>
      <w:r>
        <w:tab/>
      </w:r>
      <w:r>
        <w:tab/>
      </w:r>
      <w:r>
        <w:tab/>
      </w:r>
      <w:r>
        <w:tab/>
      </w:r>
      <w:r>
        <w:tab/>
      </w:r>
      <w:r>
        <w:tab/>
        <w:t>Sincerely,</w:t>
      </w:r>
    </w:p>
    <w:p w:rsidR="00046D0B" w:rsidRDefault="00046D0B"/>
    <w:p w:rsidR="00046D0B" w:rsidRPr="00A31850" w:rsidRDefault="00A31850">
      <w:r>
        <w:tab/>
      </w:r>
      <w:r>
        <w:tab/>
      </w:r>
      <w:r>
        <w:tab/>
      </w:r>
      <w:r>
        <w:tab/>
      </w:r>
      <w:r>
        <w:tab/>
      </w:r>
      <w:r>
        <w:tab/>
      </w:r>
      <w:r>
        <w:tab/>
      </w:r>
      <w:r>
        <w:rPr>
          <w:u w:val="single"/>
        </w:rPr>
        <w:t>/s/ Randy Tyree</w:t>
      </w:r>
    </w:p>
    <w:p w:rsidR="00046D0B" w:rsidRDefault="00046D0B">
      <w:r>
        <w:tab/>
      </w:r>
      <w:r>
        <w:tab/>
      </w:r>
      <w:r>
        <w:tab/>
      </w:r>
      <w:r>
        <w:tab/>
      </w:r>
      <w:r>
        <w:tab/>
      </w:r>
      <w:r>
        <w:tab/>
      </w:r>
      <w:r>
        <w:tab/>
        <w:t>Randy Tyree</w:t>
      </w:r>
    </w:p>
    <w:p w:rsidR="00046D0B" w:rsidRDefault="00046D0B">
      <w:r>
        <w:tab/>
      </w:r>
      <w:r>
        <w:tab/>
      </w:r>
      <w:r>
        <w:tab/>
      </w:r>
      <w:r>
        <w:tab/>
      </w:r>
      <w:r>
        <w:tab/>
      </w:r>
      <w:r>
        <w:tab/>
      </w:r>
      <w:r>
        <w:tab/>
        <w:t>GRTyree Consulting</w:t>
      </w:r>
    </w:p>
    <w:p w:rsidR="00046D0B" w:rsidRDefault="00046D0B">
      <w:r>
        <w:tab/>
      </w:r>
      <w:r>
        <w:tab/>
      </w:r>
      <w:r>
        <w:tab/>
      </w:r>
      <w:r>
        <w:tab/>
      </w:r>
      <w:r>
        <w:tab/>
      </w:r>
      <w:r>
        <w:tab/>
      </w:r>
      <w:r>
        <w:tab/>
        <w:t>1338 South Carolina Ave., SE</w:t>
      </w:r>
    </w:p>
    <w:p w:rsidR="00046D0B" w:rsidRDefault="00046D0B">
      <w:r>
        <w:tab/>
      </w:r>
      <w:r>
        <w:tab/>
      </w:r>
      <w:r>
        <w:tab/>
      </w:r>
      <w:r>
        <w:tab/>
      </w:r>
      <w:r>
        <w:tab/>
      </w:r>
      <w:r>
        <w:tab/>
      </w:r>
      <w:r>
        <w:tab/>
        <w:t>Washington, DC 20003</w:t>
      </w:r>
    </w:p>
    <w:p w:rsidR="00046D0B" w:rsidRDefault="00046D0B">
      <w:r>
        <w:tab/>
      </w:r>
      <w:r>
        <w:tab/>
      </w:r>
      <w:r>
        <w:tab/>
      </w:r>
      <w:r>
        <w:tab/>
      </w:r>
      <w:r>
        <w:tab/>
      </w:r>
      <w:r>
        <w:tab/>
      </w:r>
      <w:r>
        <w:tab/>
        <w:t>202-203-8962</w:t>
      </w:r>
    </w:p>
    <w:p w:rsidR="00046D0B" w:rsidRDefault="00046D0B">
      <w:r>
        <w:tab/>
      </w:r>
      <w:r>
        <w:tab/>
      </w:r>
      <w:r>
        <w:tab/>
      </w:r>
      <w:r>
        <w:tab/>
      </w:r>
      <w:r>
        <w:tab/>
      </w:r>
      <w:r>
        <w:tab/>
      </w:r>
      <w:r>
        <w:tab/>
      </w:r>
      <w:hyperlink r:id="rId4" w:history="1">
        <w:r w:rsidRPr="001E2894">
          <w:rPr>
            <w:rStyle w:val="Hyperlink"/>
          </w:rPr>
          <w:t>tyree_r@verizon.net</w:t>
        </w:r>
      </w:hyperlink>
    </w:p>
    <w:p w:rsidR="00046D0B" w:rsidRDefault="00046D0B">
      <w:r>
        <w:tab/>
      </w:r>
      <w:r>
        <w:tab/>
      </w:r>
      <w:r>
        <w:tab/>
      </w:r>
      <w:r>
        <w:tab/>
      </w:r>
      <w:r>
        <w:tab/>
      </w:r>
      <w:r>
        <w:tab/>
      </w:r>
      <w:r>
        <w:tab/>
      </w:r>
    </w:p>
    <w:p w:rsidR="00862854" w:rsidRDefault="00862854"/>
    <w:p w:rsidR="00862854" w:rsidRPr="0091352A" w:rsidRDefault="00862854"/>
    <w:sectPr w:rsidR="00862854" w:rsidRPr="009135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52A"/>
    <w:rsid w:val="00001914"/>
    <w:rsid w:val="000361C1"/>
    <w:rsid w:val="00046D0B"/>
    <w:rsid w:val="00046DA5"/>
    <w:rsid w:val="00057700"/>
    <w:rsid w:val="001E5BD7"/>
    <w:rsid w:val="001E7B81"/>
    <w:rsid w:val="002223F2"/>
    <w:rsid w:val="00234E4D"/>
    <w:rsid w:val="002751F2"/>
    <w:rsid w:val="002A3113"/>
    <w:rsid w:val="002D02D2"/>
    <w:rsid w:val="003329B6"/>
    <w:rsid w:val="00375E7C"/>
    <w:rsid w:val="003C2841"/>
    <w:rsid w:val="00404092"/>
    <w:rsid w:val="004250EC"/>
    <w:rsid w:val="004264F2"/>
    <w:rsid w:val="004C3D56"/>
    <w:rsid w:val="004E04DD"/>
    <w:rsid w:val="005536A4"/>
    <w:rsid w:val="00561C83"/>
    <w:rsid w:val="00576D2A"/>
    <w:rsid w:val="005B412A"/>
    <w:rsid w:val="005F1141"/>
    <w:rsid w:val="0068177A"/>
    <w:rsid w:val="00684A60"/>
    <w:rsid w:val="006A5AA8"/>
    <w:rsid w:val="006B0FC5"/>
    <w:rsid w:val="0071044C"/>
    <w:rsid w:val="00793089"/>
    <w:rsid w:val="007B4466"/>
    <w:rsid w:val="00820ECB"/>
    <w:rsid w:val="00862854"/>
    <w:rsid w:val="00897597"/>
    <w:rsid w:val="0091352A"/>
    <w:rsid w:val="00946033"/>
    <w:rsid w:val="00954033"/>
    <w:rsid w:val="009D49AB"/>
    <w:rsid w:val="00A27290"/>
    <w:rsid w:val="00A30365"/>
    <w:rsid w:val="00A31850"/>
    <w:rsid w:val="00A320D8"/>
    <w:rsid w:val="00A942C9"/>
    <w:rsid w:val="00AA763C"/>
    <w:rsid w:val="00B034D5"/>
    <w:rsid w:val="00B27770"/>
    <w:rsid w:val="00B918B5"/>
    <w:rsid w:val="00BE6F46"/>
    <w:rsid w:val="00C54CC3"/>
    <w:rsid w:val="00C80010"/>
    <w:rsid w:val="00C9374B"/>
    <w:rsid w:val="00CB35D5"/>
    <w:rsid w:val="00D25B2A"/>
    <w:rsid w:val="00DD13BB"/>
    <w:rsid w:val="00DF2A70"/>
    <w:rsid w:val="00EA1AD2"/>
    <w:rsid w:val="00ED6B0B"/>
    <w:rsid w:val="00F2637E"/>
    <w:rsid w:val="00F735E7"/>
    <w:rsid w:val="00F76BC4"/>
    <w:rsid w:val="00FA3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70C85"/>
  <w15:chartTrackingRefBased/>
  <w15:docId w15:val="{073A1D09-A981-4760-904F-0054812F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6D0B"/>
    <w:rPr>
      <w:color w:val="0563C1" w:themeColor="hyperlink"/>
      <w:u w:val="single"/>
    </w:rPr>
  </w:style>
  <w:style w:type="paragraph" w:styleId="BalloonText">
    <w:name w:val="Balloon Text"/>
    <w:basedOn w:val="Normal"/>
    <w:link w:val="BalloonTextChar"/>
    <w:uiPriority w:val="99"/>
    <w:semiHidden/>
    <w:unhideWhenUsed/>
    <w:rsid w:val="00A318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8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yree_r@verizon.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Tyree</dc:creator>
  <cp:keywords/>
  <dc:description/>
  <cp:lastModifiedBy>Randy Tyree</cp:lastModifiedBy>
  <cp:revision>5</cp:revision>
  <cp:lastPrinted>2015-12-02T15:24:00Z</cp:lastPrinted>
  <dcterms:created xsi:type="dcterms:W3CDTF">2017-12-07T13:24:00Z</dcterms:created>
  <dcterms:modified xsi:type="dcterms:W3CDTF">2017-12-07T13:28:00Z</dcterms:modified>
</cp:coreProperties>
</file>