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1BBF" w:rsidRPr="00B36A5B" w:rsidRDefault="00181BBF" w:rsidP="00554F54">
      <w:pPr>
        <w:jc w:val="both"/>
        <w:rPr>
          <w:sz w:val="22"/>
        </w:rPr>
      </w:pPr>
      <w:r w:rsidRPr="00B36A5B">
        <w:rPr>
          <w:sz w:val="22"/>
        </w:rPr>
        <w:t>Ms Samantha McCarthy</w:t>
      </w:r>
    </w:p>
    <w:p w:rsidR="00181BBF" w:rsidRPr="00B36A5B" w:rsidRDefault="00181BBF" w:rsidP="00554F54">
      <w:pPr>
        <w:jc w:val="both"/>
        <w:rPr>
          <w:sz w:val="22"/>
        </w:rPr>
      </w:pPr>
      <w:r w:rsidRPr="00B36A5B">
        <w:rPr>
          <w:sz w:val="22"/>
        </w:rPr>
        <w:t>3909 Wintun Place</w:t>
      </w:r>
    </w:p>
    <w:p w:rsidR="00B36A5B" w:rsidRPr="00B36A5B" w:rsidRDefault="00181BBF" w:rsidP="00554F54">
      <w:pPr>
        <w:jc w:val="both"/>
        <w:rPr>
          <w:sz w:val="22"/>
        </w:rPr>
      </w:pPr>
      <w:r w:rsidRPr="00B36A5B">
        <w:rPr>
          <w:sz w:val="22"/>
        </w:rPr>
        <w:t>Davis, CA  95618</w:t>
      </w:r>
    </w:p>
    <w:p w:rsidR="00B36A5B" w:rsidRPr="00B36A5B" w:rsidRDefault="00B36A5B" w:rsidP="00554F54">
      <w:pPr>
        <w:jc w:val="both"/>
        <w:rPr>
          <w:sz w:val="22"/>
        </w:rPr>
      </w:pPr>
    </w:p>
    <w:p w:rsidR="00B36A5B" w:rsidRPr="00B36A5B" w:rsidRDefault="00B36A5B" w:rsidP="00B36A5B">
      <w:pPr>
        <w:pStyle w:val="Default"/>
        <w:rPr>
          <w:rFonts w:asciiTheme="minorHAnsi" w:hAnsiTheme="minorHAnsi"/>
          <w:sz w:val="22"/>
          <w:szCs w:val="22"/>
        </w:rPr>
      </w:pPr>
      <w:r w:rsidRPr="00B36A5B">
        <w:rPr>
          <w:rFonts w:asciiTheme="minorHAnsi" w:hAnsiTheme="minorHAnsi"/>
          <w:sz w:val="22"/>
          <w:szCs w:val="22"/>
        </w:rPr>
        <w:t>December 6, 2018</w:t>
      </w:r>
    </w:p>
    <w:p w:rsidR="00B36A5B" w:rsidRPr="00B36A5B" w:rsidRDefault="00B36A5B" w:rsidP="00B36A5B">
      <w:pPr>
        <w:pStyle w:val="Default"/>
        <w:rPr>
          <w:rFonts w:asciiTheme="minorHAnsi" w:hAnsiTheme="minorHAnsi"/>
          <w:sz w:val="22"/>
          <w:szCs w:val="22"/>
        </w:rPr>
      </w:pPr>
    </w:p>
    <w:p w:rsidR="00B36A5B" w:rsidRPr="00B36A5B" w:rsidRDefault="00B36A5B" w:rsidP="00B36A5B">
      <w:pPr>
        <w:pStyle w:val="Default"/>
        <w:rPr>
          <w:rFonts w:asciiTheme="minorHAnsi" w:hAnsiTheme="minorHAnsi"/>
          <w:sz w:val="22"/>
          <w:szCs w:val="22"/>
        </w:rPr>
      </w:pPr>
      <w:r w:rsidRPr="00B36A5B">
        <w:rPr>
          <w:rFonts w:asciiTheme="minorHAnsi" w:hAnsiTheme="minorHAnsi"/>
          <w:sz w:val="22"/>
          <w:szCs w:val="22"/>
        </w:rPr>
        <w:t xml:space="preserve">The Honorable Ajit Pai, Chairman </w:t>
      </w:r>
    </w:p>
    <w:p w:rsidR="00B36A5B" w:rsidRPr="00B36A5B" w:rsidRDefault="00B36A5B" w:rsidP="00B36A5B">
      <w:pPr>
        <w:pStyle w:val="Default"/>
        <w:rPr>
          <w:rFonts w:asciiTheme="minorHAnsi" w:hAnsiTheme="minorHAnsi"/>
          <w:sz w:val="22"/>
          <w:szCs w:val="22"/>
        </w:rPr>
      </w:pPr>
      <w:r w:rsidRPr="00B36A5B">
        <w:rPr>
          <w:rFonts w:asciiTheme="minorHAnsi" w:hAnsiTheme="minorHAnsi"/>
          <w:sz w:val="22"/>
          <w:szCs w:val="22"/>
        </w:rPr>
        <w:t xml:space="preserve">The Honorable Michael O’Rielly, Commissioner </w:t>
      </w:r>
    </w:p>
    <w:p w:rsidR="00D434EE" w:rsidRDefault="00B36A5B" w:rsidP="00B36A5B">
      <w:pPr>
        <w:pStyle w:val="Default"/>
        <w:rPr>
          <w:rFonts w:asciiTheme="minorHAnsi" w:hAnsiTheme="minorHAnsi"/>
          <w:sz w:val="22"/>
          <w:szCs w:val="22"/>
        </w:rPr>
      </w:pPr>
      <w:r w:rsidRPr="00B36A5B">
        <w:rPr>
          <w:rFonts w:asciiTheme="minorHAnsi" w:hAnsiTheme="minorHAnsi"/>
          <w:sz w:val="22"/>
          <w:szCs w:val="22"/>
        </w:rPr>
        <w:t xml:space="preserve">The Honorable Brendan Carr, Commissioner </w:t>
      </w:r>
    </w:p>
    <w:p w:rsidR="00B36A5B" w:rsidRPr="00B36A5B" w:rsidRDefault="00B36A5B" w:rsidP="00B36A5B">
      <w:pPr>
        <w:pStyle w:val="Default"/>
        <w:rPr>
          <w:rFonts w:asciiTheme="minorHAnsi" w:hAnsiTheme="minorHAnsi"/>
          <w:sz w:val="22"/>
          <w:szCs w:val="22"/>
        </w:rPr>
      </w:pPr>
      <w:r w:rsidRPr="00B36A5B">
        <w:rPr>
          <w:rFonts w:asciiTheme="minorHAnsi" w:hAnsiTheme="minorHAnsi"/>
          <w:sz w:val="22"/>
          <w:szCs w:val="22"/>
        </w:rPr>
        <w:t xml:space="preserve">The Honorable Jessica Rosenworcel, Commissioner </w:t>
      </w:r>
    </w:p>
    <w:p w:rsidR="00B36A5B" w:rsidRPr="00B36A5B" w:rsidRDefault="00B36A5B" w:rsidP="00B36A5B">
      <w:pPr>
        <w:pStyle w:val="Default"/>
        <w:rPr>
          <w:rFonts w:asciiTheme="minorHAnsi" w:hAnsiTheme="minorHAnsi"/>
          <w:sz w:val="22"/>
          <w:szCs w:val="22"/>
        </w:rPr>
      </w:pPr>
      <w:r w:rsidRPr="00B36A5B">
        <w:rPr>
          <w:rFonts w:asciiTheme="minorHAnsi" w:hAnsiTheme="minorHAnsi"/>
          <w:sz w:val="22"/>
          <w:szCs w:val="22"/>
        </w:rPr>
        <w:t xml:space="preserve">Federal Communications Commission </w:t>
      </w:r>
    </w:p>
    <w:p w:rsidR="00F00BC5" w:rsidRDefault="00B36A5B" w:rsidP="00B36A5B">
      <w:pPr>
        <w:pStyle w:val="Default"/>
        <w:rPr>
          <w:rFonts w:asciiTheme="minorHAnsi" w:hAnsiTheme="minorHAnsi"/>
          <w:sz w:val="22"/>
          <w:szCs w:val="22"/>
        </w:rPr>
      </w:pPr>
      <w:r w:rsidRPr="00B36A5B">
        <w:rPr>
          <w:rFonts w:asciiTheme="minorHAnsi" w:hAnsiTheme="minorHAnsi"/>
          <w:sz w:val="22"/>
          <w:szCs w:val="22"/>
        </w:rPr>
        <w:t xml:space="preserve">455 12th Street, Southwest Washington, DC, 20544 </w:t>
      </w:r>
    </w:p>
    <w:p w:rsidR="00F00BC5" w:rsidRDefault="00F00BC5" w:rsidP="00B36A5B">
      <w:pPr>
        <w:pStyle w:val="Default"/>
        <w:rPr>
          <w:rFonts w:asciiTheme="minorHAnsi" w:hAnsiTheme="minorHAnsi"/>
          <w:sz w:val="22"/>
          <w:szCs w:val="22"/>
        </w:rPr>
      </w:pPr>
    </w:p>
    <w:p w:rsidR="00B36A5B" w:rsidRPr="00B36A5B" w:rsidRDefault="00F00BC5" w:rsidP="00F00BC5">
      <w:pPr>
        <w:pStyle w:val="Default"/>
        <w:ind w:firstLine="720"/>
        <w:rPr>
          <w:rFonts w:asciiTheme="minorHAnsi" w:hAnsiTheme="minorHAnsi"/>
          <w:sz w:val="22"/>
          <w:szCs w:val="22"/>
        </w:rPr>
      </w:pPr>
      <w:r>
        <w:rPr>
          <w:rFonts w:asciiTheme="minorHAnsi" w:hAnsiTheme="minorHAnsi"/>
          <w:sz w:val="22"/>
          <w:szCs w:val="22"/>
        </w:rPr>
        <w:t xml:space="preserve">RE: </w:t>
      </w:r>
      <w:r w:rsidRPr="00B36A5B">
        <w:rPr>
          <w:rFonts w:asciiTheme="minorHAnsi" w:hAnsiTheme="minorHAnsi"/>
          <w:sz w:val="22"/>
          <w:szCs w:val="22"/>
        </w:rPr>
        <w:t>MB Docket 05- 311</w:t>
      </w:r>
      <w:r>
        <w:rPr>
          <w:rFonts w:asciiTheme="minorHAnsi" w:hAnsiTheme="minorHAnsi"/>
          <w:sz w:val="22"/>
          <w:szCs w:val="22"/>
        </w:rPr>
        <w:t xml:space="preserve"> </w:t>
      </w:r>
      <w:r w:rsidR="004D041B">
        <w:rPr>
          <w:rFonts w:asciiTheme="minorHAnsi" w:hAnsiTheme="minorHAnsi"/>
          <w:sz w:val="22"/>
          <w:szCs w:val="22"/>
        </w:rPr>
        <w:t>C</w:t>
      </w:r>
      <w:r>
        <w:rPr>
          <w:rFonts w:asciiTheme="minorHAnsi" w:hAnsiTheme="minorHAnsi"/>
          <w:sz w:val="22"/>
          <w:szCs w:val="22"/>
        </w:rPr>
        <w:t xml:space="preserve">omments </w:t>
      </w:r>
    </w:p>
    <w:p w:rsidR="00B36A5B" w:rsidRPr="00B36A5B" w:rsidRDefault="00B36A5B" w:rsidP="00B36A5B">
      <w:pPr>
        <w:pStyle w:val="Default"/>
        <w:rPr>
          <w:rFonts w:asciiTheme="minorHAnsi" w:hAnsiTheme="minorHAnsi"/>
          <w:sz w:val="22"/>
          <w:szCs w:val="22"/>
        </w:rPr>
      </w:pPr>
    </w:p>
    <w:p w:rsidR="004D041B" w:rsidRDefault="00B36A5B" w:rsidP="00B36A5B">
      <w:pPr>
        <w:pStyle w:val="Default"/>
        <w:rPr>
          <w:rFonts w:asciiTheme="minorHAnsi" w:hAnsiTheme="minorHAnsi"/>
          <w:sz w:val="22"/>
          <w:szCs w:val="22"/>
        </w:rPr>
      </w:pPr>
      <w:r w:rsidRPr="00B36A5B">
        <w:rPr>
          <w:rFonts w:asciiTheme="minorHAnsi" w:hAnsiTheme="minorHAnsi"/>
          <w:sz w:val="22"/>
          <w:szCs w:val="22"/>
        </w:rPr>
        <w:t xml:space="preserve">Dear Chairman Pai, </w:t>
      </w:r>
    </w:p>
    <w:p w:rsidR="00B36A5B" w:rsidRPr="00B36A5B" w:rsidRDefault="00B36A5B" w:rsidP="00B36A5B">
      <w:pPr>
        <w:pStyle w:val="Default"/>
        <w:rPr>
          <w:rFonts w:asciiTheme="minorHAnsi" w:hAnsiTheme="minorHAnsi"/>
          <w:sz w:val="22"/>
          <w:szCs w:val="22"/>
        </w:rPr>
      </w:pPr>
    </w:p>
    <w:p w:rsidR="00B36A5B" w:rsidRPr="00B36A5B" w:rsidRDefault="00076414" w:rsidP="00B36A5B">
      <w:pPr>
        <w:pStyle w:val="Default"/>
        <w:rPr>
          <w:rFonts w:asciiTheme="minorHAnsi" w:hAnsiTheme="minorHAnsi"/>
          <w:sz w:val="22"/>
          <w:szCs w:val="22"/>
        </w:rPr>
      </w:pPr>
      <w:r>
        <w:rPr>
          <w:rFonts w:asciiTheme="minorHAnsi" w:hAnsiTheme="minorHAnsi"/>
          <w:sz w:val="22"/>
          <w:szCs w:val="22"/>
        </w:rPr>
        <w:t>I str</w:t>
      </w:r>
      <w:r w:rsidR="002B0696">
        <w:rPr>
          <w:rFonts w:asciiTheme="minorHAnsi" w:hAnsiTheme="minorHAnsi"/>
          <w:sz w:val="22"/>
          <w:szCs w:val="22"/>
        </w:rPr>
        <w:t>o</w:t>
      </w:r>
      <w:r>
        <w:rPr>
          <w:rFonts w:asciiTheme="minorHAnsi" w:hAnsiTheme="minorHAnsi"/>
          <w:sz w:val="22"/>
          <w:szCs w:val="22"/>
        </w:rPr>
        <w:t>ngly</w:t>
      </w:r>
      <w:r w:rsidR="00B36A5B" w:rsidRPr="00B36A5B">
        <w:rPr>
          <w:rFonts w:asciiTheme="minorHAnsi" w:hAnsiTheme="minorHAnsi"/>
          <w:sz w:val="22"/>
          <w:szCs w:val="22"/>
        </w:rPr>
        <w:t xml:space="preserve"> disapprove of the proposals and tentative conclusions set forth in the FCC’s September 25 Further Notice of Proposed Rule Making in </w:t>
      </w:r>
      <w:r w:rsidR="00B36A5B" w:rsidRPr="00B36A5B">
        <w:rPr>
          <w:rFonts w:asciiTheme="minorHAnsi" w:hAnsiTheme="minorHAnsi"/>
          <w:i/>
          <w:sz w:val="22"/>
          <w:szCs w:val="22"/>
        </w:rPr>
        <w:t>Implementation of Section 621(a)(1) of the Cable Communications Policy Act of 1984 as Amended by the Cable Television Consumer Protection and Competition Act of 1992</w:t>
      </w:r>
      <w:r w:rsidR="00125D35">
        <w:rPr>
          <w:rFonts w:asciiTheme="minorHAnsi" w:hAnsiTheme="minorHAnsi"/>
          <w:sz w:val="22"/>
          <w:szCs w:val="22"/>
        </w:rPr>
        <w:t xml:space="preserve">, MB Docket 05- 311, and am in support of the comments of </w:t>
      </w:r>
      <w:r w:rsidR="00125D35" w:rsidRPr="00B36A5B">
        <w:rPr>
          <w:rFonts w:asciiTheme="minorHAnsi" w:hAnsiTheme="minorHAnsi"/>
          <w:sz w:val="22"/>
          <w:szCs w:val="22"/>
        </w:rPr>
        <w:t>the Cable Act Pr</w:t>
      </w:r>
      <w:r w:rsidR="00125D35">
        <w:rPr>
          <w:rFonts w:asciiTheme="minorHAnsi" w:hAnsiTheme="minorHAnsi"/>
          <w:sz w:val="22"/>
          <w:szCs w:val="22"/>
        </w:rPr>
        <w:t>eservation Alliance (“CAPA”) in this matter.</w:t>
      </w:r>
    </w:p>
    <w:p w:rsidR="00B36A5B" w:rsidRPr="00B36A5B" w:rsidRDefault="00B36A5B" w:rsidP="00B36A5B">
      <w:pPr>
        <w:pStyle w:val="Default"/>
        <w:rPr>
          <w:rFonts w:asciiTheme="minorHAnsi" w:hAnsiTheme="minorHAnsi"/>
          <w:sz w:val="22"/>
          <w:szCs w:val="22"/>
        </w:rPr>
      </w:pPr>
    </w:p>
    <w:p w:rsidR="00A81644" w:rsidRDefault="002B0696" w:rsidP="00B36A5B">
      <w:pPr>
        <w:pStyle w:val="Default"/>
        <w:rPr>
          <w:rFonts w:asciiTheme="minorHAnsi" w:hAnsiTheme="minorHAnsi"/>
          <w:sz w:val="22"/>
          <w:szCs w:val="22"/>
        </w:rPr>
      </w:pPr>
      <w:r>
        <w:rPr>
          <w:rFonts w:asciiTheme="minorHAnsi" w:hAnsiTheme="minorHAnsi"/>
          <w:sz w:val="22"/>
          <w:szCs w:val="22"/>
        </w:rPr>
        <w:t xml:space="preserve">I am an active member of the arts and political communities in Davis California where I have lived for nearly thirty years.  In that </w:t>
      </w:r>
      <w:r w:rsidR="00691175">
        <w:rPr>
          <w:rFonts w:asciiTheme="minorHAnsi" w:hAnsiTheme="minorHAnsi"/>
          <w:sz w:val="22"/>
          <w:szCs w:val="22"/>
        </w:rPr>
        <w:t>time I have been an attorney, artist</w:t>
      </w:r>
      <w:r w:rsidR="00902762">
        <w:rPr>
          <w:rFonts w:asciiTheme="minorHAnsi" w:hAnsiTheme="minorHAnsi"/>
          <w:sz w:val="22"/>
          <w:szCs w:val="22"/>
        </w:rPr>
        <w:t>, mother</w:t>
      </w:r>
      <w:r w:rsidR="00691175">
        <w:rPr>
          <w:rFonts w:asciiTheme="minorHAnsi" w:hAnsiTheme="minorHAnsi"/>
          <w:sz w:val="22"/>
          <w:szCs w:val="22"/>
        </w:rPr>
        <w:t xml:space="preserve"> and a member of the city’s Civic Arts </w:t>
      </w:r>
      <w:r w:rsidR="00902762">
        <w:rPr>
          <w:rFonts w:asciiTheme="minorHAnsi" w:hAnsiTheme="minorHAnsi"/>
          <w:sz w:val="22"/>
          <w:szCs w:val="22"/>
        </w:rPr>
        <w:t>Com</w:t>
      </w:r>
      <w:r w:rsidR="00691175">
        <w:rPr>
          <w:rFonts w:asciiTheme="minorHAnsi" w:hAnsiTheme="minorHAnsi"/>
          <w:sz w:val="22"/>
          <w:szCs w:val="22"/>
        </w:rPr>
        <w:t xml:space="preserve">mission.  </w:t>
      </w:r>
      <w:r w:rsidR="00902762">
        <w:rPr>
          <w:rFonts w:asciiTheme="minorHAnsi" w:hAnsiTheme="minorHAnsi"/>
          <w:sz w:val="22"/>
          <w:szCs w:val="22"/>
        </w:rPr>
        <w:t>In all my various rolls my family and I have t</w:t>
      </w:r>
      <w:r w:rsidR="00716792">
        <w:rPr>
          <w:rFonts w:asciiTheme="minorHAnsi" w:hAnsiTheme="minorHAnsi"/>
          <w:sz w:val="22"/>
          <w:szCs w:val="22"/>
        </w:rPr>
        <w:t>aken advantage and benefitted f</w:t>
      </w:r>
      <w:r w:rsidR="00902762">
        <w:rPr>
          <w:rFonts w:asciiTheme="minorHAnsi" w:hAnsiTheme="minorHAnsi"/>
          <w:sz w:val="22"/>
          <w:szCs w:val="22"/>
        </w:rPr>
        <w:t>r</w:t>
      </w:r>
      <w:r w:rsidR="00716792">
        <w:rPr>
          <w:rFonts w:asciiTheme="minorHAnsi" w:hAnsiTheme="minorHAnsi"/>
          <w:sz w:val="22"/>
          <w:szCs w:val="22"/>
        </w:rPr>
        <w:t>o</w:t>
      </w:r>
      <w:r w:rsidR="00902762">
        <w:rPr>
          <w:rFonts w:asciiTheme="minorHAnsi" w:hAnsiTheme="minorHAnsi"/>
          <w:sz w:val="22"/>
          <w:szCs w:val="22"/>
        </w:rPr>
        <w:t xml:space="preserve">m the </w:t>
      </w:r>
      <w:r w:rsidR="00E609EF">
        <w:rPr>
          <w:rFonts w:asciiTheme="minorHAnsi" w:hAnsiTheme="minorHAnsi"/>
          <w:sz w:val="22"/>
          <w:szCs w:val="22"/>
        </w:rPr>
        <w:t>various</w:t>
      </w:r>
      <w:r w:rsidR="00902762">
        <w:rPr>
          <w:rFonts w:asciiTheme="minorHAnsi" w:hAnsiTheme="minorHAnsi"/>
          <w:sz w:val="22"/>
          <w:szCs w:val="22"/>
        </w:rPr>
        <w:t xml:space="preserve"> services and </w:t>
      </w:r>
      <w:r w:rsidR="00E2397C">
        <w:rPr>
          <w:rFonts w:asciiTheme="minorHAnsi" w:hAnsiTheme="minorHAnsi"/>
          <w:sz w:val="22"/>
          <w:szCs w:val="22"/>
        </w:rPr>
        <w:t xml:space="preserve">vital role </w:t>
      </w:r>
      <w:r w:rsidR="00B36A5B" w:rsidRPr="00B36A5B">
        <w:rPr>
          <w:rFonts w:asciiTheme="minorHAnsi" w:hAnsiTheme="minorHAnsi"/>
          <w:sz w:val="22"/>
          <w:szCs w:val="22"/>
        </w:rPr>
        <w:t xml:space="preserve">Davis Media Access (DMA) in Davis, CA </w:t>
      </w:r>
      <w:r w:rsidR="00E2397C">
        <w:rPr>
          <w:rFonts w:asciiTheme="minorHAnsi" w:hAnsiTheme="minorHAnsi"/>
          <w:sz w:val="22"/>
          <w:szCs w:val="22"/>
        </w:rPr>
        <w:t>offers</w:t>
      </w:r>
      <w:r w:rsidR="008A1FBD">
        <w:rPr>
          <w:rFonts w:asciiTheme="minorHAnsi" w:hAnsiTheme="minorHAnsi"/>
          <w:sz w:val="22"/>
          <w:szCs w:val="22"/>
        </w:rPr>
        <w:t xml:space="preserve">.  </w:t>
      </w:r>
      <w:r w:rsidR="00E609EF">
        <w:rPr>
          <w:rFonts w:asciiTheme="minorHAnsi" w:hAnsiTheme="minorHAnsi"/>
          <w:sz w:val="22"/>
          <w:szCs w:val="22"/>
        </w:rPr>
        <w:t xml:space="preserve">This community needs and benefits from each and every DMA program and service and cannot afford to lose a single one.   </w:t>
      </w:r>
    </w:p>
    <w:p w:rsidR="00A81644" w:rsidRDefault="00A81644" w:rsidP="00B36A5B">
      <w:pPr>
        <w:pStyle w:val="Default"/>
        <w:rPr>
          <w:rFonts w:asciiTheme="minorHAnsi" w:hAnsiTheme="minorHAnsi"/>
          <w:sz w:val="22"/>
          <w:szCs w:val="22"/>
        </w:rPr>
      </w:pPr>
    </w:p>
    <w:p w:rsidR="00B36A5B" w:rsidRPr="00B36A5B" w:rsidRDefault="00E2397C" w:rsidP="00B36A5B">
      <w:pPr>
        <w:pStyle w:val="Default"/>
        <w:rPr>
          <w:rFonts w:asciiTheme="minorHAnsi" w:hAnsiTheme="minorHAnsi"/>
          <w:sz w:val="22"/>
          <w:szCs w:val="22"/>
        </w:rPr>
      </w:pPr>
      <w:r>
        <w:rPr>
          <w:rFonts w:asciiTheme="minorHAnsi" w:hAnsiTheme="minorHAnsi"/>
          <w:sz w:val="22"/>
          <w:szCs w:val="22"/>
        </w:rPr>
        <w:t>DMA</w:t>
      </w:r>
      <w:r w:rsidR="00B36A5B" w:rsidRPr="00B36A5B">
        <w:rPr>
          <w:rFonts w:asciiTheme="minorHAnsi" w:hAnsiTheme="minorHAnsi"/>
          <w:sz w:val="22"/>
          <w:szCs w:val="22"/>
        </w:rPr>
        <w:t xml:space="preserve"> </w:t>
      </w:r>
      <w:r>
        <w:rPr>
          <w:rFonts w:asciiTheme="minorHAnsi" w:hAnsiTheme="minorHAnsi"/>
          <w:sz w:val="22"/>
          <w:szCs w:val="22"/>
        </w:rPr>
        <w:t xml:space="preserve">provides </w:t>
      </w:r>
      <w:r w:rsidR="00B36A5B" w:rsidRPr="00B36A5B">
        <w:rPr>
          <w:rFonts w:asciiTheme="minorHAnsi" w:hAnsiTheme="minorHAnsi"/>
          <w:sz w:val="22"/>
          <w:szCs w:val="22"/>
        </w:rPr>
        <w:t>public and educational television services to Davis and surrounding areas, and works with the City on government access. DMA provides a vital communication link for non-profit organizations, churches, musicians and arts organizations, schools, local government, and a vast array of citizens. Through its programming DMA informs, enlightens, entertains and educates viewers, and helps them stay connected.</w:t>
      </w:r>
    </w:p>
    <w:p w:rsidR="00B36A5B" w:rsidRPr="00B36A5B" w:rsidRDefault="00B36A5B" w:rsidP="00B36A5B">
      <w:pPr>
        <w:pStyle w:val="Default"/>
        <w:rPr>
          <w:rFonts w:asciiTheme="minorHAnsi" w:hAnsiTheme="minorHAnsi"/>
          <w:sz w:val="22"/>
          <w:szCs w:val="22"/>
        </w:rPr>
      </w:pPr>
    </w:p>
    <w:p w:rsidR="00B36A5B" w:rsidRPr="00B36A5B" w:rsidRDefault="00B36A5B" w:rsidP="00B36A5B">
      <w:pPr>
        <w:pStyle w:val="Default"/>
        <w:rPr>
          <w:rFonts w:asciiTheme="minorHAnsi" w:hAnsiTheme="minorHAnsi"/>
          <w:sz w:val="22"/>
          <w:szCs w:val="22"/>
        </w:rPr>
      </w:pPr>
      <w:r w:rsidRPr="00B36A5B">
        <w:rPr>
          <w:rFonts w:asciiTheme="minorHAnsi" w:hAnsiTheme="minorHAnsi"/>
          <w:sz w:val="22"/>
          <w:szCs w:val="22"/>
        </w:rPr>
        <w:t xml:space="preserve">DMA is particularly notable for its support of the arts and music communities in Davis. Through KDRT 95.7 FM, the low-power FM station DMA launched in 2004, all kinds of local and touring musicians have access to </w:t>
      </w:r>
      <w:r w:rsidR="00E609EF" w:rsidRPr="00B36A5B">
        <w:rPr>
          <w:rFonts w:asciiTheme="minorHAnsi" w:hAnsiTheme="minorHAnsi"/>
          <w:sz w:val="22"/>
          <w:szCs w:val="22"/>
        </w:rPr>
        <w:t>airtime</w:t>
      </w:r>
      <w:r w:rsidRPr="00B36A5B">
        <w:rPr>
          <w:rFonts w:asciiTheme="minorHAnsi" w:hAnsiTheme="minorHAnsi"/>
          <w:sz w:val="22"/>
          <w:szCs w:val="22"/>
        </w:rPr>
        <w:t>, community gigs, and exposure they would not otherwise have. DMA’s local program archive is filled with years of shows highlighting artists and art projects, and DMA’s staff provides leadership for the area’s Arts Alliance</w:t>
      </w:r>
    </w:p>
    <w:p w:rsidR="00B36A5B" w:rsidRPr="00B36A5B" w:rsidRDefault="00B36A5B" w:rsidP="00B36A5B">
      <w:pPr>
        <w:pStyle w:val="Default"/>
        <w:rPr>
          <w:rFonts w:asciiTheme="minorHAnsi" w:hAnsiTheme="minorHAnsi"/>
          <w:sz w:val="22"/>
          <w:szCs w:val="22"/>
        </w:rPr>
      </w:pPr>
      <w:bookmarkStart w:id="0" w:name="_GoBack"/>
      <w:bookmarkEnd w:id="0"/>
    </w:p>
    <w:p w:rsidR="00B36A5B" w:rsidRPr="00B36A5B" w:rsidRDefault="00B36A5B" w:rsidP="00B36A5B">
      <w:pPr>
        <w:pStyle w:val="Default"/>
        <w:rPr>
          <w:rFonts w:asciiTheme="minorHAnsi" w:hAnsiTheme="minorHAnsi"/>
          <w:sz w:val="22"/>
          <w:szCs w:val="22"/>
        </w:rPr>
      </w:pPr>
      <w:r w:rsidRPr="00B36A5B">
        <w:rPr>
          <w:rFonts w:asciiTheme="minorHAnsi" w:hAnsiTheme="minorHAnsi"/>
          <w:sz w:val="22"/>
          <w:szCs w:val="22"/>
        </w:rPr>
        <w:t xml:space="preserve">This local presence enables the residents of Davis to watch uniquely local programming about their community and local events and issues of interest to them, which was the intent of the PEG provisions of the 1984 Cable Act – to enhance local voices, serve local community needs and interests, and strengthen our local democracy. By defining “franchise fee” in an overly broad fashion to include “in-kind” support, the FCC’s proposals will shift the fair balance between cable franchising authorities and cable operators and will force communities to choose between franchise fees and PEG channels – something that was never the intent of the Act. </w:t>
      </w:r>
    </w:p>
    <w:p w:rsidR="00B36A5B" w:rsidRPr="00B36A5B" w:rsidRDefault="00B36A5B" w:rsidP="00B36A5B">
      <w:pPr>
        <w:pStyle w:val="Default"/>
        <w:rPr>
          <w:rFonts w:asciiTheme="minorHAnsi" w:hAnsiTheme="minorHAnsi"/>
          <w:sz w:val="22"/>
          <w:szCs w:val="22"/>
        </w:rPr>
      </w:pPr>
    </w:p>
    <w:p w:rsidR="00B36A5B" w:rsidRPr="00B36A5B" w:rsidRDefault="00125D35" w:rsidP="00B36A5B">
      <w:pPr>
        <w:pStyle w:val="Default"/>
        <w:rPr>
          <w:rFonts w:asciiTheme="minorHAnsi" w:hAnsiTheme="minorHAnsi"/>
          <w:sz w:val="22"/>
          <w:szCs w:val="22"/>
        </w:rPr>
      </w:pPr>
      <w:r>
        <w:rPr>
          <w:rFonts w:asciiTheme="minorHAnsi" w:hAnsiTheme="minorHAnsi"/>
          <w:sz w:val="22"/>
          <w:szCs w:val="22"/>
        </w:rPr>
        <w:t>I</w:t>
      </w:r>
      <w:r w:rsidR="00B36A5B" w:rsidRPr="00B36A5B">
        <w:rPr>
          <w:rFonts w:asciiTheme="minorHAnsi" w:hAnsiTheme="minorHAnsi"/>
          <w:sz w:val="22"/>
          <w:szCs w:val="22"/>
        </w:rPr>
        <w:t xml:space="preserve"> strongly support the comments made by thousands of individuals, local and county governments, non-profit groups and organizations such as the Alliance For C</w:t>
      </w:r>
      <w:r w:rsidR="004456C8">
        <w:rPr>
          <w:rFonts w:asciiTheme="minorHAnsi" w:hAnsiTheme="minorHAnsi"/>
          <w:sz w:val="22"/>
          <w:szCs w:val="22"/>
        </w:rPr>
        <w:t>ommunity Media, NATOA</w:t>
      </w:r>
      <w:r w:rsidR="00B36A5B" w:rsidRPr="00B36A5B">
        <w:rPr>
          <w:rFonts w:asciiTheme="minorHAnsi" w:hAnsiTheme="minorHAnsi"/>
          <w:sz w:val="22"/>
          <w:szCs w:val="22"/>
        </w:rPr>
        <w:t xml:space="preserve">. </w:t>
      </w:r>
    </w:p>
    <w:p w:rsidR="00B36A5B" w:rsidRPr="00B36A5B" w:rsidRDefault="00B36A5B" w:rsidP="00B36A5B">
      <w:pPr>
        <w:pStyle w:val="Default"/>
        <w:rPr>
          <w:rFonts w:asciiTheme="minorHAnsi" w:hAnsiTheme="minorHAnsi"/>
          <w:sz w:val="22"/>
          <w:szCs w:val="22"/>
        </w:rPr>
      </w:pPr>
    </w:p>
    <w:p w:rsidR="00B36A5B" w:rsidRPr="00B36A5B" w:rsidRDefault="00B36A5B" w:rsidP="00B36A5B">
      <w:pPr>
        <w:pStyle w:val="Default"/>
        <w:rPr>
          <w:rFonts w:asciiTheme="minorHAnsi" w:hAnsiTheme="minorHAnsi"/>
          <w:sz w:val="22"/>
          <w:szCs w:val="22"/>
        </w:rPr>
      </w:pPr>
      <w:r w:rsidRPr="00B36A5B">
        <w:rPr>
          <w:rFonts w:asciiTheme="minorHAnsi" w:hAnsiTheme="minorHAnsi"/>
          <w:sz w:val="22"/>
          <w:szCs w:val="22"/>
        </w:rPr>
        <w:t>The arguments in favor of the Proposed Rulemaking do not stan</w:t>
      </w:r>
      <w:r w:rsidR="004456C8">
        <w:rPr>
          <w:rFonts w:asciiTheme="minorHAnsi" w:hAnsiTheme="minorHAnsi"/>
          <w:sz w:val="22"/>
          <w:szCs w:val="22"/>
        </w:rPr>
        <w:t xml:space="preserve">d up to even a minimal </w:t>
      </w:r>
      <w:r w:rsidRPr="00B36A5B">
        <w:rPr>
          <w:rFonts w:asciiTheme="minorHAnsi" w:hAnsiTheme="minorHAnsi"/>
          <w:sz w:val="22"/>
          <w:szCs w:val="22"/>
        </w:rPr>
        <w:t xml:space="preserve">scrutiny. This Proposed Rulemaking should be rejected in favor of protecting PEG channels in communities all across the country. </w:t>
      </w:r>
    </w:p>
    <w:p w:rsidR="00B36A5B" w:rsidRPr="00B36A5B" w:rsidRDefault="00B36A5B" w:rsidP="00B36A5B">
      <w:pPr>
        <w:pStyle w:val="Default"/>
        <w:rPr>
          <w:rFonts w:asciiTheme="minorHAnsi" w:hAnsiTheme="minorHAnsi"/>
          <w:sz w:val="22"/>
          <w:szCs w:val="22"/>
        </w:rPr>
      </w:pPr>
    </w:p>
    <w:p w:rsidR="004D041B" w:rsidRDefault="004D041B" w:rsidP="00B36A5B">
      <w:pPr>
        <w:pStyle w:val="Default"/>
        <w:rPr>
          <w:rFonts w:asciiTheme="minorHAnsi" w:hAnsiTheme="minorHAnsi"/>
          <w:sz w:val="22"/>
          <w:szCs w:val="22"/>
        </w:rPr>
      </w:pPr>
      <w:r>
        <w:rPr>
          <w:rFonts w:asciiTheme="minorHAnsi" w:hAnsiTheme="minorHAnsi"/>
          <w:sz w:val="22"/>
          <w:szCs w:val="22"/>
        </w:rPr>
        <w:t xml:space="preserve">Very </w:t>
      </w:r>
      <w:r w:rsidR="00E609EF">
        <w:rPr>
          <w:rFonts w:asciiTheme="minorHAnsi" w:hAnsiTheme="minorHAnsi"/>
          <w:sz w:val="22"/>
          <w:szCs w:val="22"/>
        </w:rPr>
        <w:t>truly</w:t>
      </w:r>
      <w:r>
        <w:rPr>
          <w:rFonts w:asciiTheme="minorHAnsi" w:hAnsiTheme="minorHAnsi"/>
          <w:sz w:val="22"/>
          <w:szCs w:val="22"/>
        </w:rPr>
        <w:t xml:space="preserve"> yours,</w:t>
      </w:r>
    </w:p>
    <w:p w:rsidR="004D041B" w:rsidRDefault="004D041B" w:rsidP="00B36A5B">
      <w:pPr>
        <w:pStyle w:val="Default"/>
        <w:rPr>
          <w:rFonts w:asciiTheme="minorHAnsi" w:hAnsiTheme="minorHAnsi"/>
          <w:sz w:val="22"/>
          <w:szCs w:val="22"/>
        </w:rPr>
      </w:pPr>
    </w:p>
    <w:p w:rsidR="004D041B" w:rsidRDefault="004D041B" w:rsidP="00B36A5B">
      <w:pPr>
        <w:pStyle w:val="Default"/>
        <w:rPr>
          <w:rFonts w:asciiTheme="minorHAnsi" w:hAnsiTheme="minorHAnsi"/>
          <w:sz w:val="22"/>
          <w:szCs w:val="22"/>
        </w:rPr>
      </w:pPr>
    </w:p>
    <w:p w:rsidR="00554F54" w:rsidRPr="004D041B" w:rsidRDefault="004D041B" w:rsidP="004D041B">
      <w:pPr>
        <w:pStyle w:val="Default"/>
        <w:rPr>
          <w:rFonts w:asciiTheme="minorHAnsi" w:hAnsiTheme="minorHAnsi"/>
          <w:sz w:val="22"/>
          <w:szCs w:val="22"/>
        </w:rPr>
      </w:pPr>
      <w:r>
        <w:rPr>
          <w:rFonts w:asciiTheme="minorHAnsi" w:hAnsiTheme="minorHAnsi"/>
          <w:sz w:val="22"/>
          <w:szCs w:val="22"/>
        </w:rPr>
        <w:t>Samantha McCarthy</w:t>
      </w:r>
    </w:p>
    <w:sectPr w:rsidR="00554F54" w:rsidRPr="004D041B" w:rsidSect="00267609">
      <w:pgSz w:w="12240" w:h="15840"/>
      <w:pgMar w:top="720" w:right="576" w:bottom="792" w:left="108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useFELayout/>
    <w:doNotAutofitConstrainedTables/>
    <w:splitPgBreakAndParaMark/>
    <w:doNotVertAlignCellWithSp/>
    <w:doNotBreakConstrainedForcedTable/>
    <w:useAnsiKerningPairs/>
    <w:cachedColBalance/>
  </w:compat>
  <w:rsids>
    <w:rsidRoot w:val="00554F54"/>
    <w:rsid w:val="00076414"/>
    <w:rsid w:val="00125D35"/>
    <w:rsid w:val="00161091"/>
    <w:rsid w:val="00181BBF"/>
    <w:rsid w:val="00267609"/>
    <w:rsid w:val="002B0696"/>
    <w:rsid w:val="004456C8"/>
    <w:rsid w:val="004D041B"/>
    <w:rsid w:val="00554F54"/>
    <w:rsid w:val="00691175"/>
    <w:rsid w:val="00716792"/>
    <w:rsid w:val="008A1FBD"/>
    <w:rsid w:val="00902762"/>
    <w:rsid w:val="00A81644"/>
    <w:rsid w:val="00B36A5B"/>
    <w:rsid w:val="00D434EE"/>
    <w:rsid w:val="00E2397C"/>
    <w:rsid w:val="00E609EF"/>
    <w:rsid w:val="00F00BC5"/>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Default">
    <w:name w:val="Default"/>
    <w:rsid w:val="00B36A5B"/>
    <w:pPr>
      <w:widowControl w:val="0"/>
      <w:autoSpaceDE w:val="0"/>
      <w:autoSpaceDN w:val="0"/>
      <w:adjustRightInd w:val="0"/>
    </w:pPr>
    <w:rPr>
      <w:rFonts w:ascii="Times New Roman" w:hAnsi="Times New Roman" w:cs="Times New Roman"/>
      <w:color w:val="000000"/>
      <w:lang w:eastAsia="ja-JP"/>
    </w:rPr>
  </w:style>
</w:styles>
</file>

<file path=word/webSettings.xml><?xml version="1.0" encoding="utf-8"?>
<w:webSettings xmlns:r="http://schemas.openxmlformats.org/officeDocument/2006/relationships" xmlns:w="http://schemas.openxmlformats.org/wordprocessingml/2006/main">
  <w:divs>
    <w:div w:id="5485650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474</Words>
  <Characters>2703</Characters>
  <Application>Microsoft Macintosh Word</Application>
  <DocSecurity>0</DocSecurity>
  <Lines>22</Lines>
  <Paragraphs>5</Paragraphs>
  <ScaleCrop>false</ScaleCrop>
  <LinksUpToDate>false</LinksUpToDate>
  <CharactersWithSpaces>3319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Samantha</cp:lastModifiedBy>
  <cp:revision>1</cp:revision>
  <dcterms:created xsi:type="dcterms:W3CDTF">2018-12-07T23:54:00Z</dcterms:created>
  <dcterms:modified xsi:type="dcterms:W3CDTF">2018-12-08T00:43:00Z</dcterms:modified>
</cp:coreProperties>
</file>