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013" w:rsidRDefault="00580A65">
      <w:bookmarkStart w:id="0" w:name="_GoBack"/>
      <w:r>
        <w:t>I support Title 2 oversight of Internet Service Providers (ISP)s and oppose the repeal of net neutrality rules.   We must keep the internet open and a public asset for the American citizens without the throttling of service by the big Corporations.</w:t>
      </w:r>
      <w:bookmarkEnd w:id="0"/>
    </w:p>
    <w:sectPr w:rsidR="00D070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A65"/>
    <w:rsid w:val="003210B0"/>
    <w:rsid w:val="00580A65"/>
    <w:rsid w:val="00C21FB2"/>
    <w:rsid w:val="00D0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1425E"/>
  <w15:chartTrackingRefBased/>
  <w15:docId w15:val="{27DB31BA-FD6A-49F1-B330-EA4B58549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Valuation Store</dc:creator>
  <cp:keywords/>
  <dc:description/>
  <cp:lastModifiedBy>Valuation Store</cp:lastModifiedBy>
  <cp:revision>1</cp:revision>
  <dcterms:created xsi:type="dcterms:W3CDTF">2017-12-09T12:42:00Z</dcterms:created>
  <dcterms:modified xsi:type="dcterms:W3CDTF">2017-12-09T12:46:00Z</dcterms:modified>
</cp:coreProperties>
</file>