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8512DB"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Omar A. Khan, MSN, APRN, PMHNP-BC</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8512DB"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Inglewood, CA 90301</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8512DB"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8512DB">
        <w:rPr>
          <w:rStyle w:val="normaltextrun"/>
          <w:rFonts w:ascii="Times" w:hAnsi="Times" w:cs="Times"/>
          <w:sz w:val="22"/>
          <w:szCs w:val="22"/>
        </w:rPr>
        <w:t>as three-year</w:t>
      </w:r>
      <w:r w:rsidR="00C4342C" w:rsidRPr="008512DB">
        <w:rPr>
          <w:rStyle w:val="normaltextrun"/>
          <w:rFonts w:ascii="Times" w:hAnsi="Times" w:cs="Times"/>
          <w:sz w:val="22"/>
          <w:szCs w:val="22"/>
        </w:rPr>
        <w:t>s</w:t>
      </w:r>
      <w:r w:rsidR="00695EFF" w:rsidRPr="008512DB">
        <w:rPr>
          <w:rStyle w:val="normaltextrun"/>
          <w:rFonts w:ascii="Times" w:hAnsi="Times" w:cs="Times"/>
          <w:sz w:val="22"/>
          <w:szCs w:val="22"/>
        </w:rPr>
        <w:t xml:space="preserve">-old. </w:t>
      </w:r>
    </w:p>
    <w:p w:rsidR="009D0F70" w:rsidRPr="008512DB" w:rsidRDefault="009D0F70" w:rsidP="009D0F70">
      <w:pPr>
        <w:pStyle w:val="paragraph"/>
        <w:numPr>
          <w:ilvl w:val="0"/>
          <w:numId w:val="3"/>
        </w:numPr>
        <w:textAlignment w:val="baseline"/>
        <w:rPr>
          <w:rStyle w:val="normaltextrun"/>
          <w:rFonts w:ascii="Times" w:hAnsi="Times" w:cs="Times"/>
          <w:sz w:val="22"/>
          <w:szCs w:val="22"/>
        </w:rPr>
      </w:pPr>
      <w:r w:rsidRPr="008512DB">
        <w:rPr>
          <w:rStyle w:val="normaltextrun"/>
          <w:rFonts w:ascii="Times" w:hAnsi="Times" w:cs="Times"/>
          <w:sz w:val="22"/>
          <w:szCs w:val="22"/>
        </w:rPr>
        <w:t>About 45% of callers are male and 55% female.</w:t>
      </w:r>
    </w:p>
    <w:p w:rsidR="009D0F70" w:rsidRDefault="009D0F70" w:rsidP="00C4342C">
      <w:pPr>
        <w:pStyle w:val="paragraph"/>
        <w:numPr>
          <w:ilvl w:val="0"/>
          <w:numId w:val="3"/>
        </w:numPr>
        <w:textAlignment w:val="baseline"/>
        <w:rPr>
          <w:rStyle w:val="normaltextrun"/>
          <w:rFonts w:ascii="Times" w:hAnsi="Times" w:cs="Times"/>
          <w:sz w:val="22"/>
          <w:szCs w:val="22"/>
        </w:rPr>
      </w:pPr>
      <w:r w:rsidRPr="008512DB">
        <w:rPr>
          <w:rStyle w:val="normaltextrun"/>
          <w:rFonts w:ascii="Times" w:hAnsi="Times" w:cs="Times"/>
          <w:sz w:val="22"/>
          <w:szCs w:val="22"/>
        </w:rPr>
        <w:t>About 45% represent a 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sidRPr="008512DB">
        <w:rPr>
          <w:rStyle w:val="normaltextrun"/>
          <w:rFonts w:ascii="Times" w:hAnsi="Times" w:cs="Times"/>
          <w:sz w:val="22"/>
          <w:szCs w:val="22"/>
        </w:rPr>
        <w:t xml:space="preserve">However, apart from some administrative overhead for Vibrant Emotional Health to coordinate the National Suicide Prevention Lifeline and funding </w:t>
      </w:r>
      <w:r w:rsidRPr="008512DB">
        <w:rPr>
          <w:rStyle w:val="normaltextrun"/>
          <w:rFonts w:ascii="Times" w:hAnsi="Times" w:cs="Times"/>
          <w:sz w:val="22"/>
          <w:szCs w:val="22"/>
          <w:shd w:val="clear" w:color="auto" w:fill="00FFFF"/>
        </w:rPr>
        <w:t>for telephony services,</w:t>
      </w:r>
      <w:r w:rsidRPr="008512DB">
        <w:rPr>
          <w:rStyle w:val="normaltextrun"/>
          <w:rFonts w:ascii="Times" w:hAnsi="Times" w:cs="Times"/>
          <w:sz w:val="22"/>
          <w:szCs w:val="22"/>
        </w:rPr>
        <w:t xml:space="preserve"> </w:t>
      </w:r>
      <w:r w:rsidRPr="008512DB">
        <w:rPr>
          <w:rStyle w:val="normaltextrun"/>
          <w:rFonts w:ascii="Times" w:hAnsi="Times" w:cs="Times"/>
          <w:sz w:val="22"/>
          <w:szCs w:val="22"/>
          <w:shd w:val="clear" w:color="auto" w:fill="00FFFF"/>
        </w:rPr>
        <w:t>which include a linking network that transfers calls to another center when the first one contacted is unavailable</w:t>
      </w:r>
      <w:bookmarkStart w:id="0" w:name="_GoBack"/>
      <w:bookmarkEnd w:id="0"/>
      <w:r w:rsidRPr="008512DB">
        <w:rPr>
          <w:rStyle w:val="normaltextrun"/>
          <w:rFonts w:ascii="Times" w:hAnsi="Times" w:cs="Times"/>
          <w:sz w:val="22"/>
          <w:szCs w:val="22"/>
        </w:rPr>
        <w:t xml:space="preserve">, </w:t>
      </w:r>
      <w:r w:rsidRPr="008512DB">
        <w:rPr>
          <w:rStyle w:val="normaltextrun"/>
          <w:rFonts w:ascii="Times" w:hAnsi="Times" w:cs="Times"/>
          <w:b/>
          <w:bCs/>
          <w:i/>
          <w:iCs/>
          <w:sz w:val="22"/>
          <w:szCs w:val="22"/>
          <w:u w:val="single"/>
        </w:rPr>
        <w:t>there is no material federal funding for the crisis centers who manage calls to the National Suicide Prevention Lifeline.</w:t>
      </w:r>
      <w:r w:rsidRPr="008512DB">
        <w:rPr>
          <w:rStyle w:val="normaltextrun"/>
          <w:rFonts w:ascii="Times" w:hAnsi="Times" w:cs="Times"/>
          <w:sz w:val="22"/>
          <w:szCs w:val="22"/>
        </w:rPr>
        <w:t xml:space="preserve"> This means that local, county and state crisis lines must leverage unused capacity and/or volunteer </w:t>
      </w:r>
      <w:r w:rsidRPr="008512DB">
        <w:rPr>
          <w:rStyle w:val="normaltextrun"/>
          <w:rFonts w:ascii="Times" w:hAnsi="Times" w:cs="Times"/>
          <w:sz w:val="22"/>
          <w:szCs w:val="22"/>
        </w:rPr>
        <w:lastRenderedPageBreak/>
        <w:t>support. The heroic efforts of these centers have made the difference in the lives of millions of people, but this is an unsustainable model.</w:t>
      </w:r>
      <w:r>
        <w:rPr>
          <w:rStyle w:val="normaltextrun"/>
          <w:rFonts w:ascii="Times" w:hAnsi="Times" w:cs="Times"/>
          <w:sz w:val="22"/>
          <w:szCs w:val="22"/>
        </w:rPr>
        <w:t>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Finally, the Commission has received comments suggesting that 211 Info be used for 3-digit access for suicide and mental health crises.  </w:t>
      </w:r>
      <w:r w:rsidR="008512DB" w:rsidRPr="008512DB">
        <w:rPr>
          <w:rStyle w:val="normaltextrun"/>
          <w:rFonts w:ascii="Times" w:hAnsi="Times" w:cs="Times"/>
          <w:sz w:val="22"/>
          <w:szCs w:val="22"/>
          <w:shd w:val="clear" w:color="auto" w:fill="FFFF00"/>
        </w:rPr>
        <w:t>I</w:t>
      </w:r>
      <w:r w:rsidR="008512DB">
        <w:rPr>
          <w:rStyle w:val="normaltextrun"/>
          <w:rFonts w:ascii="Times" w:hAnsi="Times" w:cs="Times"/>
          <w:sz w:val="22"/>
          <w:szCs w:val="22"/>
          <w:shd w:val="clear" w:color="auto" w:fill="FFFF00"/>
        </w:rPr>
        <w:t xml:space="preserve"> </w:t>
      </w:r>
      <w:r w:rsidRPr="008512DB">
        <w:rPr>
          <w:rStyle w:val="normaltextrun"/>
          <w:rFonts w:ascii="Times" w:hAnsi="Times" w:cs="Times"/>
          <w:sz w:val="22"/>
          <w:szCs w:val="22"/>
        </w:rPr>
        <w:t>strongly</w:t>
      </w:r>
      <w:r>
        <w:rPr>
          <w:rStyle w:val="normaltextrun"/>
          <w:rFonts w:ascii="Times" w:hAnsi="Times" w:cs="Times"/>
          <w:sz w:val="22"/>
          <w:szCs w:val="22"/>
        </w:rPr>
        <w:t xml:space="preserve">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8512DB" w:rsidP="00AC199D">
      <w:pPr>
        <w:pStyle w:val="paragraph"/>
        <w:textAlignment w:val="baseline"/>
      </w:pPr>
      <w:r>
        <w:rPr>
          <w:rStyle w:val="normaltextrun"/>
          <w:sz w:val="22"/>
          <w:szCs w:val="22"/>
          <w:shd w:val="clear" w:color="auto" w:fill="FFFF00"/>
        </w:rPr>
        <w:t>I</w:t>
      </w:r>
      <w:r w:rsidR="00F55518">
        <w:rPr>
          <w:rStyle w:val="normaltextrun"/>
          <w:sz w:val="22"/>
          <w:szCs w:val="22"/>
        </w:rPr>
        <w:t xml:space="preserve"> thank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F55518" w:rsidRPr="008512DB" w:rsidRDefault="008512DB" w:rsidP="00AC199D">
      <w:pPr>
        <w:pStyle w:val="paragraph"/>
        <w:textAlignment w:val="baseline"/>
        <w:rPr>
          <w:rStyle w:val="normaltextrun"/>
          <w:rFonts w:ascii="Times" w:hAnsi="Times" w:cs="Times"/>
          <w:sz w:val="22"/>
          <w:szCs w:val="22"/>
          <w:shd w:val="clear" w:color="auto" w:fill="FFFF00"/>
        </w:rPr>
      </w:pPr>
      <w:r w:rsidRPr="008512DB">
        <w:rPr>
          <w:rStyle w:val="normaltextrun"/>
          <w:rFonts w:ascii="Times" w:hAnsi="Times" w:cs="Times"/>
          <w:sz w:val="22"/>
          <w:szCs w:val="22"/>
          <w:shd w:val="clear" w:color="auto" w:fill="FFFF00"/>
        </w:rPr>
        <w:t>Omar A. Khan, MSN, APRN, PMHNP-BC</w:t>
      </w:r>
    </w:p>
    <w:p w:rsidR="008512DB" w:rsidRDefault="008512DB" w:rsidP="00AC199D">
      <w:pPr>
        <w:pStyle w:val="paragraph"/>
        <w:textAlignment w:val="baseline"/>
      </w:pPr>
      <w:proofErr w:type="spellStart"/>
      <w:r w:rsidRPr="008512DB">
        <w:rPr>
          <w:rStyle w:val="normaltextrun"/>
          <w:rFonts w:ascii="Times" w:hAnsi="Times" w:cs="Times"/>
          <w:sz w:val="22"/>
          <w:szCs w:val="22"/>
          <w:shd w:val="clear" w:color="auto" w:fill="FFFF00"/>
        </w:rPr>
        <w:t>Pychiatric</w:t>
      </w:r>
      <w:proofErr w:type="spellEnd"/>
      <w:r w:rsidRPr="008512DB">
        <w:rPr>
          <w:rStyle w:val="normaltextrun"/>
          <w:rFonts w:ascii="Times" w:hAnsi="Times" w:cs="Times"/>
          <w:sz w:val="22"/>
          <w:szCs w:val="22"/>
          <w:shd w:val="clear" w:color="auto" w:fill="FFFF00"/>
        </w:rPr>
        <w:t xml:space="preserve"> Mental Health Nurse Practitioner</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695EFF"/>
    <w:rsid w:val="006B08FA"/>
    <w:rsid w:val="00746E36"/>
    <w:rsid w:val="0075026D"/>
    <w:rsid w:val="008512DB"/>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1254</Words>
  <Characters>7153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Omar Khan</cp:lastModifiedBy>
  <cp:revision>2</cp:revision>
  <cp:lastPrinted>2018-12-10T18:43:00Z</cp:lastPrinted>
  <dcterms:created xsi:type="dcterms:W3CDTF">2018-12-10T20:08:00Z</dcterms:created>
  <dcterms:modified xsi:type="dcterms:W3CDTF">2018-12-10T20:08:00Z</dcterms:modified>
</cp:coreProperties>
</file>