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150" w:rsidRDefault="00DC2150">
      <w:r>
        <w:t xml:space="preserve">I strongly encourage the FCC to vote against </w:t>
      </w:r>
      <w:r>
        <w:t>overturn</w:t>
      </w:r>
      <w:r>
        <w:t>ing</w:t>
      </w:r>
      <w:r>
        <w:t xml:space="preserve"> net neutrality</w:t>
      </w:r>
      <w:r>
        <w:t xml:space="preserve"> for the following reasons:</w:t>
      </w:r>
    </w:p>
    <w:p w:rsidR="003574F1" w:rsidRDefault="00DC2150" w:rsidP="00DC2150">
      <w:pPr>
        <w:pStyle w:val="ListParagraph"/>
        <w:numPr>
          <w:ilvl w:val="0"/>
          <w:numId w:val="1"/>
        </w:numPr>
      </w:pPr>
      <w:r>
        <w:t>On several occasions courts have upheld the FCCs authority to enforce net neutrality under Title II</w:t>
      </w:r>
      <w:r w:rsidR="00264D58">
        <w:t>.</w:t>
      </w:r>
    </w:p>
    <w:p w:rsidR="00DC2150" w:rsidRDefault="00DC2150" w:rsidP="00DC2150">
      <w:pPr>
        <w:pStyle w:val="ListParagraph"/>
        <w:numPr>
          <w:ilvl w:val="0"/>
          <w:numId w:val="1"/>
        </w:numPr>
      </w:pPr>
      <w:r>
        <w:t>Paid prioritization is already allowed under current rules. Therefore, there is no reason to give internet service providers the ability to throttle internet service to consumers.</w:t>
      </w:r>
    </w:p>
    <w:p w:rsidR="00DC2150" w:rsidRDefault="00DC2150" w:rsidP="00DC2150">
      <w:pPr>
        <w:pStyle w:val="ListParagraph"/>
        <w:numPr>
          <w:ilvl w:val="0"/>
          <w:numId w:val="1"/>
        </w:numPr>
      </w:pPr>
      <w:r>
        <w:t>Net neutrality ensures free and equal access to the internet for all consumers. Overturning it would put control of the internet in the hands of only a few companies. This in turn would raise costs and allow a small cadre of service providers to pick winners and losers depending on who have the ability to pay the most.</w:t>
      </w:r>
    </w:p>
    <w:p w:rsidR="00DC2150" w:rsidRDefault="00DC2150" w:rsidP="00DC2150">
      <w:pPr>
        <w:pStyle w:val="ListParagraph"/>
        <w:numPr>
          <w:ilvl w:val="0"/>
          <w:numId w:val="1"/>
        </w:numPr>
      </w:pPr>
      <w:r>
        <w:t xml:space="preserve">Overturning net neutrality would limit </w:t>
      </w:r>
      <w:r w:rsidR="00264D58">
        <w:t xml:space="preserve">the amount and type of internet content consumers can access. </w:t>
      </w:r>
    </w:p>
    <w:p w:rsidR="00264D58" w:rsidRDefault="00264D58" w:rsidP="00DC2150">
      <w:pPr>
        <w:pStyle w:val="ListParagraph"/>
        <w:numPr>
          <w:ilvl w:val="0"/>
          <w:numId w:val="1"/>
        </w:numPr>
      </w:pPr>
      <w:r>
        <w:t>Net neutrality encourages the adoption and expansion of broadband in the country. Overturning it would slow the pace of expansion due to slower performance and highe</w:t>
      </w:r>
      <w:bookmarkStart w:id="0" w:name="_GoBack"/>
      <w:bookmarkEnd w:id="0"/>
      <w:r>
        <w:t>r costs.</w:t>
      </w:r>
    </w:p>
    <w:sectPr w:rsidR="00264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34EF5"/>
    <w:multiLevelType w:val="hybridMultilevel"/>
    <w:tmpl w:val="A6407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150"/>
    <w:rsid w:val="00264D58"/>
    <w:rsid w:val="003574F1"/>
    <w:rsid w:val="004064F5"/>
    <w:rsid w:val="00DC2150"/>
    <w:rsid w:val="00E3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4E581"/>
  <w15:chartTrackingRefBased/>
  <w15:docId w15:val="{BD95856B-354F-404E-912B-796F1C40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Mayle</dc:creator>
  <cp:keywords/>
  <dc:description/>
  <cp:lastModifiedBy>Michael Mayle</cp:lastModifiedBy>
  <cp:revision>1</cp:revision>
  <dcterms:created xsi:type="dcterms:W3CDTF">2017-12-10T14:20:00Z</dcterms:created>
  <dcterms:modified xsi:type="dcterms:W3CDTF">2017-12-10T14:36:00Z</dcterms:modified>
</cp:coreProperties>
</file>