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C63" w:rsidRDefault="00483635">
      <w:bookmarkStart w:id="0" w:name="_GoBack"/>
      <w:r>
        <w:t>I strongly support net neutrality. As a Computer Science major, I cannot imagine why we would allow ISPs to filter our bandwidth based on content, and have ISPs decide what to give priority to their consumers. This is against all of my principles as an American. Thank you, Matthew Kirchhoff</w:t>
      </w:r>
      <w:bookmarkEnd w:id="0"/>
    </w:p>
    <w:sectPr w:rsidR="008F0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635"/>
    <w:rsid w:val="00483635"/>
    <w:rsid w:val="008F0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6ECC1"/>
  <w15:chartTrackingRefBased/>
  <w15:docId w15:val="{BBF212D8-99C9-4DC7-BB67-D155A4D4F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Words>
  <Characters>249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Buehler</dc:creator>
  <cp:keywords/>
  <dc:description/>
  <cp:lastModifiedBy>Paul Buehler</cp:lastModifiedBy>
  <cp:revision>1</cp:revision>
  <dcterms:created xsi:type="dcterms:W3CDTF">2017-12-11T20:46:00Z</dcterms:created>
  <dcterms:modified xsi:type="dcterms:W3CDTF">2017-12-11T20:49:00Z</dcterms:modified>
</cp:coreProperties>
</file>