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A07" w:rsidRDefault="007F3A07" w:rsidP="00ED6C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December 11, 2017</w:t>
      </w:r>
    </w:p>
    <w:p w:rsidR="007F3A07" w:rsidRDefault="007F3A07" w:rsidP="00ED6C26">
      <w:pPr>
        <w:pStyle w:val="NoSpacing"/>
        <w:rPr>
          <w:sz w:val="24"/>
          <w:szCs w:val="24"/>
        </w:rPr>
      </w:pPr>
    </w:p>
    <w:p w:rsidR="001C08C2" w:rsidRPr="00ED6C26" w:rsidRDefault="00ED6C26" w:rsidP="00ED6C26">
      <w:pPr>
        <w:pStyle w:val="NoSpacing"/>
        <w:rPr>
          <w:sz w:val="24"/>
          <w:szCs w:val="24"/>
        </w:rPr>
      </w:pPr>
      <w:r w:rsidRPr="00ED6C26">
        <w:rPr>
          <w:sz w:val="24"/>
          <w:szCs w:val="24"/>
        </w:rPr>
        <w:t>Holy Trinity Academy</w:t>
      </w:r>
    </w:p>
    <w:p w:rsidR="00ED6C26" w:rsidRPr="00ED6C26" w:rsidRDefault="00ED6C26" w:rsidP="00ED6C26">
      <w:pPr>
        <w:pStyle w:val="NoSpacing"/>
        <w:rPr>
          <w:sz w:val="24"/>
          <w:szCs w:val="24"/>
        </w:rPr>
      </w:pPr>
      <w:r w:rsidRPr="00ED6C26">
        <w:rPr>
          <w:sz w:val="24"/>
          <w:szCs w:val="24"/>
        </w:rPr>
        <w:t xml:space="preserve">14-45 143 </w:t>
      </w:r>
      <w:proofErr w:type="gramStart"/>
      <w:r w:rsidRPr="00ED6C26">
        <w:rPr>
          <w:sz w:val="24"/>
          <w:szCs w:val="24"/>
        </w:rPr>
        <w:t>Street</w:t>
      </w:r>
      <w:proofErr w:type="gramEnd"/>
    </w:p>
    <w:p w:rsidR="00ED6C26" w:rsidRPr="00ED6C26" w:rsidRDefault="00ED6C26" w:rsidP="00ED6C26">
      <w:pPr>
        <w:pStyle w:val="NoSpacing"/>
        <w:rPr>
          <w:sz w:val="24"/>
          <w:szCs w:val="24"/>
        </w:rPr>
      </w:pPr>
      <w:r w:rsidRPr="00ED6C26">
        <w:rPr>
          <w:sz w:val="24"/>
          <w:szCs w:val="24"/>
        </w:rPr>
        <w:t>Whitestone, NY  11357</w:t>
      </w:r>
    </w:p>
    <w:p w:rsidR="00ED6C26" w:rsidRDefault="00ED6C26" w:rsidP="00ED6C26">
      <w:pPr>
        <w:pStyle w:val="NoSpacing"/>
        <w:rPr>
          <w:sz w:val="24"/>
          <w:szCs w:val="24"/>
        </w:rPr>
      </w:pPr>
      <w:r w:rsidRPr="00ED6C26">
        <w:rPr>
          <w:sz w:val="24"/>
          <w:szCs w:val="24"/>
        </w:rPr>
        <w:t>BEN: 12236</w:t>
      </w:r>
    </w:p>
    <w:p w:rsidR="00ED6C26" w:rsidRDefault="00ED6C26" w:rsidP="00ED6C26">
      <w:pPr>
        <w:pStyle w:val="NoSpacing"/>
        <w:rPr>
          <w:sz w:val="24"/>
          <w:szCs w:val="24"/>
        </w:rPr>
      </w:pPr>
    </w:p>
    <w:p w:rsidR="00ED6C26" w:rsidRDefault="00ED6C26" w:rsidP="00ED6C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RE: Appeal 2016 Funding</w:t>
      </w:r>
      <w:r w:rsidR="00FD3B29">
        <w:rPr>
          <w:sz w:val="24"/>
          <w:szCs w:val="24"/>
        </w:rPr>
        <w:t xml:space="preserve">   FCC Form 498 ID 443016453 / FRN 1699053345</w:t>
      </w:r>
    </w:p>
    <w:p w:rsidR="00ED6C26" w:rsidRDefault="00ED6C26" w:rsidP="00ED6C26">
      <w:pPr>
        <w:pStyle w:val="NoSpacing"/>
        <w:rPr>
          <w:sz w:val="24"/>
          <w:szCs w:val="24"/>
        </w:rPr>
      </w:pPr>
    </w:p>
    <w:p w:rsidR="00ED6C26" w:rsidRDefault="00ED6C26" w:rsidP="00ED6C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To Whom It May Concern:</w:t>
      </w:r>
    </w:p>
    <w:p w:rsidR="00ED6C26" w:rsidRDefault="00FD3B29" w:rsidP="00ED6C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Regarding</w:t>
      </w:r>
      <w:r w:rsidR="00ED6C26">
        <w:rPr>
          <w:sz w:val="24"/>
          <w:szCs w:val="24"/>
        </w:rPr>
        <w:t xml:space="preserve"> our FCC Form 498 ID 443016453, we were not credited any reimbursement due to late filing.  I </w:t>
      </w:r>
      <w:r>
        <w:rPr>
          <w:sz w:val="24"/>
          <w:szCs w:val="24"/>
        </w:rPr>
        <w:t>apologize</w:t>
      </w:r>
      <w:r w:rsidR="00ED6C26">
        <w:rPr>
          <w:sz w:val="24"/>
          <w:szCs w:val="24"/>
        </w:rPr>
        <w:t xml:space="preserve"> for this late f</w:t>
      </w:r>
      <w:r>
        <w:rPr>
          <w:sz w:val="24"/>
          <w:szCs w:val="24"/>
        </w:rPr>
        <w:t xml:space="preserve">iling, however would like this case to be reopened and </w:t>
      </w:r>
      <w:r w:rsidR="00ED6C26">
        <w:rPr>
          <w:sz w:val="24"/>
          <w:szCs w:val="24"/>
        </w:rPr>
        <w:t>reconsider</w:t>
      </w:r>
      <w:r>
        <w:rPr>
          <w:sz w:val="24"/>
          <w:szCs w:val="24"/>
        </w:rPr>
        <w:t xml:space="preserve">ed for Holy Trinity Academy’s reimbursement </w:t>
      </w:r>
      <w:r w:rsidR="00ED6C26">
        <w:rPr>
          <w:sz w:val="24"/>
          <w:szCs w:val="24"/>
        </w:rPr>
        <w:t xml:space="preserve">of $480. I did file late because I lost </w:t>
      </w:r>
      <w:r>
        <w:rPr>
          <w:sz w:val="24"/>
          <w:szCs w:val="24"/>
        </w:rPr>
        <w:t>track</w:t>
      </w:r>
      <w:r w:rsidR="00ED6C26">
        <w:rPr>
          <w:sz w:val="24"/>
          <w:szCs w:val="24"/>
        </w:rPr>
        <w:t xml:space="preserve"> of time due to </w:t>
      </w:r>
      <w:r>
        <w:rPr>
          <w:sz w:val="24"/>
          <w:szCs w:val="24"/>
        </w:rPr>
        <w:t>Hurricane</w:t>
      </w:r>
      <w:r w:rsidR="00ED6C26">
        <w:rPr>
          <w:sz w:val="24"/>
          <w:szCs w:val="24"/>
        </w:rPr>
        <w:t xml:space="preserve"> Irma.  My parents and elderly r</w:t>
      </w:r>
      <w:r>
        <w:rPr>
          <w:sz w:val="24"/>
          <w:szCs w:val="24"/>
        </w:rPr>
        <w:t xml:space="preserve">elatives live in Bonita Springs, Fl. </w:t>
      </w:r>
      <w:r w:rsidR="00ED6C26">
        <w:rPr>
          <w:sz w:val="24"/>
          <w:szCs w:val="24"/>
        </w:rPr>
        <w:t xml:space="preserve">where </w:t>
      </w:r>
      <w:r>
        <w:rPr>
          <w:sz w:val="24"/>
          <w:szCs w:val="24"/>
        </w:rPr>
        <w:t>Hurricane</w:t>
      </w:r>
      <w:r w:rsidR="00ED6C26">
        <w:rPr>
          <w:sz w:val="24"/>
          <w:szCs w:val="24"/>
        </w:rPr>
        <w:t xml:space="preserve"> Irma hit</w:t>
      </w:r>
      <w:r>
        <w:rPr>
          <w:sz w:val="24"/>
          <w:szCs w:val="24"/>
        </w:rPr>
        <w:t xml:space="preserve"> badly</w:t>
      </w:r>
      <w:r w:rsidR="00ED6C26">
        <w:rPr>
          <w:sz w:val="24"/>
          <w:szCs w:val="24"/>
        </w:rPr>
        <w:t>.  My relatives were sent to numerous shelters and we were not in contact with them for 10 days.  Once we located them I had to help with the cleanup and getting them back into a safe home.  I ju</w:t>
      </w:r>
      <w:r>
        <w:rPr>
          <w:sz w:val="24"/>
          <w:szCs w:val="24"/>
        </w:rPr>
        <w:t>st returned from Florida after two separate</w:t>
      </w:r>
      <w:r w:rsidR="00ED6C26">
        <w:rPr>
          <w:sz w:val="24"/>
          <w:szCs w:val="24"/>
        </w:rPr>
        <w:t xml:space="preserve"> trips to get things settled there</w:t>
      </w:r>
      <w:r w:rsidR="007F3A07">
        <w:rPr>
          <w:sz w:val="24"/>
          <w:szCs w:val="24"/>
        </w:rPr>
        <w:t xml:space="preserve"> for them</w:t>
      </w:r>
      <w:r w:rsidR="00ED6C26">
        <w:rPr>
          <w:sz w:val="24"/>
          <w:szCs w:val="24"/>
        </w:rPr>
        <w:t>.  I filed</w:t>
      </w:r>
      <w:r>
        <w:rPr>
          <w:sz w:val="24"/>
          <w:szCs w:val="24"/>
        </w:rPr>
        <w:t xml:space="preserve"> </w:t>
      </w:r>
      <w:r w:rsidR="00ED6C26">
        <w:rPr>
          <w:sz w:val="24"/>
          <w:szCs w:val="24"/>
        </w:rPr>
        <w:t>our 498 when I got back from my first trip on November 20</w:t>
      </w:r>
      <w:r w:rsidR="00ED6C26" w:rsidRPr="00ED6C26">
        <w:rPr>
          <w:sz w:val="24"/>
          <w:szCs w:val="24"/>
          <w:vertAlign w:val="superscript"/>
        </w:rPr>
        <w:t>th</w:t>
      </w:r>
      <w:r w:rsidR="00ED6C26">
        <w:rPr>
          <w:sz w:val="24"/>
          <w:szCs w:val="24"/>
        </w:rPr>
        <w:t>.  I received the email stating we would not get reimbursement on November 27</w:t>
      </w:r>
      <w:r w:rsidR="00ED6C26" w:rsidRPr="00ED6C26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.  I am appealing the </w:t>
      </w:r>
      <w:r w:rsidR="007F3A07">
        <w:rPr>
          <w:sz w:val="24"/>
          <w:szCs w:val="24"/>
        </w:rPr>
        <w:t xml:space="preserve">$0.00 reimbursement </w:t>
      </w:r>
      <w:r>
        <w:rPr>
          <w:sz w:val="24"/>
          <w:szCs w:val="24"/>
        </w:rPr>
        <w:t>decision made for FRN 1699053345 and SPIN 143001359.   I appreciate any reconsideration that may be able to be made in this case.</w:t>
      </w:r>
    </w:p>
    <w:p w:rsidR="00FD3B29" w:rsidRDefault="00FD3B29" w:rsidP="00ED6C26">
      <w:pPr>
        <w:pStyle w:val="NoSpacing"/>
        <w:rPr>
          <w:sz w:val="24"/>
          <w:szCs w:val="24"/>
        </w:rPr>
      </w:pPr>
    </w:p>
    <w:p w:rsidR="00FD3B29" w:rsidRDefault="00FD3B29" w:rsidP="00ED6C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Thank you for your time and understanding.</w:t>
      </w:r>
    </w:p>
    <w:p w:rsidR="00FD3B29" w:rsidRDefault="00FD3B29" w:rsidP="00ED6C26">
      <w:pPr>
        <w:pStyle w:val="NoSpacing"/>
        <w:rPr>
          <w:sz w:val="24"/>
          <w:szCs w:val="24"/>
        </w:rPr>
      </w:pPr>
    </w:p>
    <w:p w:rsidR="007F3A07" w:rsidRDefault="007F3A07" w:rsidP="00ED6C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FD3B29" w:rsidRDefault="00FD3B29" w:rsidP="00ED6C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Joanne Marino</w:t>
      </w:r>
    </w:p>
    <w:p w:rsidR="00FD3B29" w:rsidRDefault="00FD3B29" w:rsidP="00ED6C26">
      <w:pPr>
        <w:pStyle w:val="NoSpacing"/>
        <w:rPr>
          <w:sz w:val="24"/>
          <w:szCs w:val="24"/>
        </w:rPr>
      </w:pPr>
      <w:hyperlink r:id="rId4" w:history="1">
        <w:r w:rsidRPr="003B6C57">
          <w:rPr>
            <w:rStyle w:val="Hyperlink"/>
            <w:sz w:val="24"/>
            <w:szCs w:val="24"/>
          </w:rPr>
          <w:t>Joannemarino7@aol.com</w:t>
        </w:r>
      </w:hyperlink>
    </w:p>
    <w:p w:rsidR="00FD3B29" w:rsidRDefault="00FD3B29" w:rsidP="00ED6C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Holy Trinity Academy</w:t>
      </w:r>
    </w:p>
    <w:p w:rsidR="007F3A07" w:rsidRPr="00ED6C26" w:rsidRDefault="007F3A07" w:rsidP="00ED6C2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BEN 11236</w:t>
      </w:r>
    </w:p>
    <w:sectPr w:rsidR="007F3A07" w:rsidRPr="00ED6C26" w:rsidSect="001C0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6C26"/>
    <w:rsid w:val="001C08C2"/>
    <w:rsid w:val="007F3A07"/>
    <w:rsid w:val="00ED6C26"/>
    <w:rsid w:val="00FD3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6C2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3B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oannemarino7@ao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enzo</dc:creator>
  <cp:lastModifiedBy>enzo</cp:lastModifiedBy>
  <cp:revision>1</cp:revision>
  <dcterms:created xsi:type="dcterms:W3CDTF">2017-12-11T21:13:00Z</dcterms:created>
  <dcterms:modified xsi:type="dcterms:W3CDTF">2017-12-11T21:36:00Z</dcterms:modified>
</cp:coreProperties>
</file>