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35D4" w14:textId="77777777" w:rsidR="00B42E26" w:rsidRDefault="00B42E26" w:rsidP="00B42E26">
      <w:r>
        <w:t xml:space="preserve">To: Federal Communications Commission </w:t>
      </w:r>
    </w:p>
    <w:p w14:paraId="2C1CD3B8" w14:textId="77777777" w:rsidR="00B42E26" w:rsidRDefault="00B42E26" w:rsidP="00B42E26">
      <w:r>
        <w:t>Re: Docket No. 18-353</w:t>
      </w:r>
    </w:p>
    <w:p w14:paraId="68F2FB2E" w14:textId="77777777" w:rsidR="00B42E26" w:rsidRDefault="00B42E26" w:rsidP="00B42E26"/>
    <w:p w14:paraId="4C9AFC89" w14:textId="32DAD0AE" w:rsidR="00B42E26" w:rsidRDefault="00B42E26" w:rsidP="00B42E26">
      <w:pPr>
        <w:spacing w:line="480" w:lineRule="auto"/>
        <w:ind w:firstLine="720"/>
      </w:pPr>
      <w:r>
        <w:t xml:space="preserve">Mobilcomm, Inc dba Heavenwire is a small Wireless Internet Service Provider (WISP) in South West Ohio, north of the Cincinnati area.  After being founded in 2005 we have always pushed to offer customers lower cost services than what is otherwise available.  For most of our customers, the only other option is Satellite for Internet service.  To this day we still offer a package at 2 </w:t>
      </w:r>
      <w:r w:rsidR="00632210">
        <w:t>M</w:t>
      </w:r>
      <w:r>
        <w:t xml:space="preserve">bps for those </w:t>
      </w:r>
      <w:r w:rsidR="003B3C74">
        <w:t>who</w:t>
      </w:r>
      <w:r>
        <w:t xml:space="preserve"> do not need multimedia but rather need to communicate through the Internet and we are able to provide up to 30 </w:t>
      </w:r>
      <w:r w:rsidR="00632210">
        <w:t>M</w:t>
      </w:r>
      <w:r>
        <w:t xml:space="preserve">bps at some of our 36 tower sites.  Most of customers </w:t>
      </w:r>
      <w:r w:rsidR="003B3C74">
        <w:t>are on</w:t>
      </w:r>
      <w:r>
        <w:t xml:space="preserve"> </w:t>
      </w:r>
      <w:r w:rsidR="003B3C74">
        <w:t>the</w:t>
      </w:r>
      <w:r>
        <w:t xml:space="preserve"> </w:t>
      </w:r>
      <w:r w:rsidR="003B3C74">
        <w:t>3</w:t>
      </w:r>
      <w:r>
        <w:t xml:space="preserve"> </w:t>
      </w:r>
      <w:r w:rsidR="00632210">
        <w:t>M</w:t>
      </w:r>
      <w:r>
        <w:t xml:space="preserve">bps </w:t>
      </w:r>
      <w:r w:rsidR="003B3C74">
        <w:t>package</w:t>
      </w:r>
      <w:r>
        <w:t xml:space="preserve"> while some are going with 10 </w:t>
      </w:r>
      <w:r w:rsidR="00632210">
        <w:t>M</w:t>
      </w:r>
      <w:r>
        <w:t xml:space="preserve">bps.  </w:t>
      </w:r>
      <w:r w:rsidR="003B3C74">
        <w:t>Our biggest offering is the truly unlimited data.</w:t>
      </w:r>
      <w:r>
        <w:t xml:space="preserve">  </w:t>
      </w:r>
    </w:p>
    <w:p w14:paraId="70D6F207" w14:textId="77777777" w:rsidR="00B42E26" w:rsidRDefault="00B42E26" w:rsidP="00B42E26">
      <w:pPr>
        <w:spacing w:line="480" w:lineRule="auto"/>
        <w:ind w:firstLine="720"/>
      </w:pPr>
    </w:p>
    <w:p w14:paraId="010FE3B8" w14:textId="4FA9E494" w:rsidR="00B42E26" w:rsidRDefault="00B42E26" w:rsidP="00B42E26">
      <w:pPr>
        <w:spacing w:line="480" w:lineRule="auto"/>
        <w:ind w:firstLine="720"/>
      </w:pPr>
      <w:r>
        <w:t xml:space="preserve">The options we </w:t>
      </w:r>
      <w:proofErr w:type="gramStart"/>
      <w:r>
        <w:t>ha</w:t>
      </w:r>
      <w:bookmarkStart w:id="0" w:name="_GoBack"/>
      <w:bookmarkEnd w:id="0"/>
      <w:r>
        <w:t>ve to</w:t>
      </w:r>
      <w:proofErr w:type="gramEnd"/>
      <w:r>
        <w:t xml:space="preserve"> be able to be cost effective are unlicensed or “lightly licensed”.  900 MHz was ruined for us years ago due to the high noise floor.  2.4 GHz has been increasingly harder year after year, again due to the rising noise </w:t>
      </w:r>
      <w:r w:rsidR="001315D7">
        <w:t>floor. We</w:t>
      </w:r>
      <w:r w:rsidR="00CE6486">
        <w:t xml:space="preserve"> are now starting to deploy some LTE </w:t>
      </w:r>
      <w:r w:rsidR="001315D7">
        <w:t>equipment.</w:t>
      </w:r>
      <w:r w:rsidR="00CE6486">
        <w:t xml:space="preserve"> </w:t>
      </w:r>
      <w:r>
        <w:t>The customers on this LTE equipment would not have service through us, or anyone else for that matter, if we had no</w:t>
      </w:r>
      <w:r w:rsidR="00CE6486">
        <w:t>t</w:t>
      </w:r>
      <w:r>
        <w:t xml:space="preserve"> been able to use 3.65.  If we are not able to use this band cost effectively, we will lose these customers and they will lose Internet access entirely.</w:t>
      </w:r>
    </w:p>
    <w:p w14:paraId="599FAFFB" w14:textId="77777777" w:rsidR="00B42E26" w:rsidRDefault="00B42E26" w:rsidP="00B42E26">
      <w:pPr>
        <w:spacing w:line="480" w:lineRule="auto"/>
        <w:ind w:firstLine="720"/>
      </w:pPr>
    </w:p>
    <w:p w14:paraId="5E2F1B7B" w14:textId="500EED70" w:rsidR="00B42E26" w:rsidRDefault="00B42E26" w:rsidP="00B42E26">
      <w:pPr>
        <w:spacing w:line="480" w:lineRule="auto"/>
        <w:ind w:firstLine="720"/>
      </w:pPr>
      <w:r>
        <w:t xml:space="preserve">The need to change equipment out would be monumental for a company our size.  We still deal with the day to day issues of maintaining the equipment and service before having to replace everything with new hardware.  The cost is another massive feat we had not budgeted </w:t>
      </w:r>
      <w:r w:rsidR="00624D3A">
        <w:t xml:space="preserve">for, </w:t>
      </w:r>
      <w:r w:rsidR="00E41E47">
        <w:t>the</w:t>
      </w:r>
      <w:r>
        <w:t xml:space="preserve"> customers would be impacted with a loss of service as it would take us quite some time (</w:t>
      </w:r>
      <w:r w:rsidR="00CE6486">
        <w:t>months</w:t>
      </w:r>
      <w:r>
        <w:t xml:space="preserve">) to get everyone </w:t>
      </w:r>
      <w:r w:rsidR="00CE6486">
        <w:t>swapped over to the new equipment.</w:t>
      </w:r>
      <w:r>
        <w:t xml:space="preserve">  At this point we’ve had to halt any new customers due to what we don’t know will happen to them.  There are customers we could service today if we knew they would be able to stay with us through the transition to </w:t>
      </w:r>
      <w:r>
        <w:lastRenderedPageBreak/>
        <w:t xml:space="preserve">CBRS.  We are not </w:t>
      </w:r>
      <w:r w:rsidR="001315D7">
        <w:t>able</w:t>
      </w:r>
      <w:r>
        <w:t xml:space="preserve"> to buy equipment for future customers that may end up needing </w:t>
      </w:r>
      <w:r w:rsidR="00CE6486">
        <w:t xml:space="preserve">to be replaced </w:t>
      </w:r>
      <w:r w:rsidR="00632210">
        <w:t>soon</w:t>
      </w:r>
      <w:r>
        <w:t>!  There are so many unknowns to deal with:</w:t>
      </w:r>
    </w:p>
    <w:p w14:paraId="503E272F" w14:textId="77777777" w:rsidR="00B42E26" w:rsidRDefault="00B42E26" w:rsidP="00B42E26">
      <w:pPr>
        <w:spacing w:line="480" w:lineRule="auto"/>
      </w:pPr>
    </w:p>
    <w:p w14:paraId="7B720652" w14:textId="77777777" w:rsidR="00B42E26" w:rsidRDefault="00B42E26" w:rsidP="00B42E26">
      <w:pPr>
        <w:numPr>
          <w:ilvl w:val="0"/>
          <w:numId w:val="24"/>
        </w:numPr>
        <w:spacing w:line="480" w:lineRule="auto"/>
      </w:pPr>
      <w:r>
        <w:t>Current equipment may or may not fit Part 96 rules.  It currently supports Part 90 rules.</w:t>
      </w:r>
    </w:p>
    <w:p w14:paraId="6069663B" w14:textId="67B7D2C1" w:rsidR="00B42E26" w:rsidRDefault="00B42E26" w:rsidP="00B42E26">
      <w:pPr>
        <w:numPr>
          <w:ilvl w:val="0"/>
          <w:numId w:val="24"/>
        </w:numPr>
        <w:spacing w:line="480" w:lineRule="auto"/>
      </w:pPr>
      <w:r>
        <w:t xml:space="preserve">SAS operation is totally unknown to us. There are no operational databases </w:t>
      </w:r>
      <w:r w:rsidR="001315D7">
        <w:t>or services</w:t>
      </w:r>
      <w:r>
        <w:t>.</w:t>
      </w:r>
    </w:p>
    <w:p w14:paraId="4683DBBF" w14:textId="77777777" w:rsidR="00B42E26" w:rsidRDefault="00B42E26" w:rsidP="00B42E26">
      <w:pPr>
        <w:numPr>
          <w:ilvl w:val="0"/>
          <w:numId w:val="24"/>
        </w:numPr>
        <w:spacing w:line="480" w:lineRule="auto"/>
      </w:pPr>
      <w:r>
        <w:t>The requirement of a “Certified Professional Installer” is an unknown cost with an unknown ruleset date.</w:t>
      </w:r>
    </w:p>
    <w:p w14:paraId="4B9200F5" w14:textId="77777777" w:rsidR="00B42E26" w:rsidRDefault="00B42E26" w:rsidP="00B42E26">
      <w:pPr>
        <w:spacing w:line="480" w:lineRule="auto"/>
        <w:ind w:firstLine="720"/>
      </w:pPr>
    </w:p>
    <w:p w14:paraId="3B3B974A" w14:textId="599967AD" w:rsidR="00B42E26" w:rsidRDefault="00CE6486" w:rsidP="00B42E26">
      <w:pPr>
        <w:spacing w:line="480" w:lineRule="auto"/>
        <w:ind w:firstLine="720"/>
      </w:pPr>
      <w:r>
        <w:t>O</w:t>
      </w:r>
      <w:r w:rsidR="00B42E26">
        <w:t xml:space="preserve">ur NN license </w:t>
      </w:r>
      <w:r>
        <w:t xml:space="preserve">expires 11/19/2019 </w:t>
      </w:r>
      <w:r w:rsidR="00B42E26">
        <w:t xml:space="preserve"> </w:t>
      </w:r>
    </w:p>
    <w:p w14:paraId="7827B504" w14:textId="77777777" w:rsidR="00B42E26" w:rsidRDefault="00B42E26" w:rsidP="00B42E26">
      <w:pPr>
        <w:spacing w:line="480" w:lineRule="auto"/>
        <w:ind w:firstLine="720"/>
      </w:pPr>
    </w:p>
    <w:p w14:paraId="26585111" w14:textId="1A9967B5" w:rsidR="00B42E26" w:rsidRDefault="00CE6486" w:rsidP="00B42E26">
      <w:pPr>
        <w:spacing w:line="480" w:lineRule="auto"/>
        <w:ind w:firstLine="720"/>
      </w:pPr>
      <w:r>
        <w:t>Mobilcomm, Inc dba Heavenwire</w:t>
      </w:r>
      <w:r w:rsidR="00B42E26">
        <w:t xml:space="preserve"> supports the extension of the transition deadline as requested in the Petition filed October 4, 2018 by WISPA and UTC.</w:t>
      </w:r>
    </w:p>
    <w:p w14:paraId="252AC155" w14:textId="77777777" w:rsidR="00A9204E" w:rsidRDefault="00A9204E"/>
    <w:sectPr w:rsidR="00A9204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C74DA0"/>
    <w:multiLevelType w:val="multilevel"/>
    <w:tmpl w:val="7F8462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1"/>
  </w:num>
  <w:num w:numId="21">
    <w:abstractNumId w:val="18"/>
  </w:num>
  <w:num w:numId="22">
    <w:abstractNumId w:val="11"/>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E26"/>
    <w:rsid w:val="001315D7"/>
    <w:rsid w:val="003B3C74"/>
    <w:rsid w:val="00624D3A"/>
    <w:rsid w:val="00632210"/>
    <w:rsid w:val="00645252"/>
    <w:rsid w:val="006D3D74"/>
    <w:rsid w:val="0083569A"/>
    <w:rsid w:val="00A9204E"/>
    <w:rsid w:val="00B42E26"/>
    <w:rsid w:val="00CE6486"/>
    <w:rsid w:val="00E41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BB190"/>
  <w15:chartTrackingRefBased/>
  <w15:docId w15:val="{EE63A2E2-389A-438D-94A9-AF14A258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2E26"/>
    <w:pPr>
      <w:spacing w:line="276" w:lineRule="auto"/>
    </w:pPr>
    <w:rPr>
      <w:rFonts w:ascii="Arial" w:eastAsia="Arial" w:hAnsi="Arial" w:cs="Arial"/>
      <w:lang w:val="en"/>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t\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BDB1CC-CEFB-4E46-8174-1F0AA0D30B24}">
  <ds:schemaRefs>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4873beb7-5857-4685-be1f-d57550cc96c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39</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dc:creator>
  <cp:keywords/>
  <dc:description/>
  <cp:lastModifiedBy>John Taylor</cp:lastModifiedBy>
  <cp:revision>5</cp:revision>
  <dcterms:created xsi:type="dcterms:W3CDTF">2018-12-12T18:58:00Z</dcterms:created>
  <dcterms:modified xsi:type="dcterms:W3CDTF">2018-12-12T19:43:00Z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