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D81" w:rsidRDefault="00DD1257">
      <w:r>
        <w:t>I am very much against proceeding 17-108.  I am in favor of keeping the existing net neutrality laws</w:t>
      </w:r>
      <w:r w:rsidR="00656F6F">
        <w:t xml:space="preserve"> backed by Title 2 oversight of ISPs</w:t>
      </w:r>
      <w:bookmarkStart w:id="0" w:name="_GoBack"/>
      <w:bookmarkEnd w:id="0"/>
      <w:r>
        <w:t xml:space="preserve">.  The commission needs to implement the existing laws which are in the best interest of the American People.  The commission needs to stop catering to big money and special interest over the America People!  In the county where I live there is only one provider of high speed internet service.  This is not likely to change.  We already pay high fees for this service and proceeding 17-108 would only further disadvantage us if there is a change in the existing laws.  Please do your job and support the interests of the American people as you are directed to in the Constitution of the United States.  The US Constitution does not say </w:t>
      </w:r>
      <w:r w:rsidR="00656F6F">
        <w:t xml:space="preserve">….. </w:t>
      </w:r>
      <w:r>
        <w:t>We the Corporation.</w:t>
      </w:r>
    </w:p>
    <w:p w:rsidR="00DD1257" w:rsidRDefault="00DD1257"/>
    <w:p w:rsidR="00DD1257" w:rsidRDefault="00DD1257">
      <w:r>
        <w:t>Pat Jones</w:t>
      </w:r>
    </w:p>
    <w:sectPr w:rsidR="00DD12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257"/>
    <w:rsid w:val="006301EF"/>
    <w:rsid w:val="00656F6F"/>
    <w:rsid w:val="008F0352"/>
    <w:rsid w:val="00DD1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B2E2E-683D-475C-AC2E-D1EDC107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rozco42649</dc:creator>
  <cp:keywords/>
  <dc:description/>
  <cp:lastModifiedBy>rozco42649</cp:lastModifiedBy>
  <cp:revision>1</cp:revision>
  <cp:lastPrinted>2017-12-12T21:22:00Z</cp:lastPrinted>
  <dcterms:created xsi:type="dcterms:W3CDTF">2017-12-12T21:12:00Z</dcterms:created>
  <dcterms:modified xsi:type="dcterms:W3CDTF">2017-12-12T21:35:00Z</dcterms:modified>
</cp:coreProperties>
</file>