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DEA" w:rsidRDefault="008A467B">
      <w:r>
        <w:t>I support net neutrality backed by Title 2 oversight of ISPs.  In my opinion, repeal would be an illegal government takings for the benefit of large corporations and wealthy individuals.</w:t>
      </w:r>
      <w:bookmarkStart w:id="0" w:name="_GoBack"/>
      <w:bookmarkEnd w:id="0"/>
    </w:p>
    <w:p w:rsidR="008A467B" w:rsidRDefault="008A467B"/>
    <w:sectPr w:rsidR="008A46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67B"/>
    <w:rsid w:val="00665DEA"/>
    <w:rsid w:val="008A467B"/>
    <w:rsid w:val="009A4875"/>
    <w:rsid w:val="00B2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BFF7A5"/>
  <w15:chartTrackingRefBased/>
  <w15:docId w15:val="{64B25B47-E3C9-4564-BB51-277D8CAE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 Marburger</dc:creator>
  <cp:keywords/>
  <dc:description/>
  <cp:lastModifiedBy>WD Marburger</cp:lastModifiedBy>
  <cp:revision>1</cp:revision>
  <dcterms:created xsi:type="dcterms:W3CDTF">2017-12-14T16:32:00Z</dcterms:created>
  <dcterms:modified xsi:type="dcterms:W3CDTF">2017-12-14T16:37:00Z</dcterms:modified>
</cp:coreProperties>
</file>