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226B" w:rsidRDefault="004B2B73">
      <w:r>
        <w:t>Dear Sir or Madam:</w:t>
      </w:r>
    </w:p>
    <w:p w:rsidR="004B2B73" w:rsidRDefault="004B2B73"/>
    <w:p w:rsidR="004B2B73" w:rsidRDefault="004B2B73">
      <w:r>
        <w:tab/>
        <w:t xml:space="preserve">I am very concerned about today’s vote regarding Net Neutrality. I believe it is important to keep the Title II regulations in place and establish codes of conduct for internet providers. When I purchase broadband internet access, I expect to pay one price for content—regardless of its origins, its publisher, or the amount of bandwidth it requires from my service provider. I pay for access to an open internet that allows me to find and read dissenting voices, watch television and video from around the world, and contact my family and friends in foreign countries easily and cheaply. My husband’s family is in El Salvador; without cheap internet with which to use Skype, WhatsApp, and Facetime, our communications with them would dwindle to nothing. </w:t>
      </w:r>
    </w:p>
    <w:p w:rsidR="004B2B73" w:rsidRDefault="004B2B73">
      <w:r>
        <w:tab/>
        <w:t xml:space="preserve">When I purchase my internet, I understand that I get e-mail, cloud storage, and access to premium content; my provider—Comcast—is a telecom provider. I can use their service to make calls, control my smart home devices, and more. Classifying them as simply a mechanism for accessing the internet misconstrues the impact they have on my life and that of my family. </w:t>
      </w:r>
    </w:p>
    <w:p w:rsidR="004B2B73" w:rsidRDefault="004B2B73">
      <w:r>
        <w:tab/>
        <w:t xml:space="preserve">Sadly, I do not have real choices for internet service; in my area, Comcast dominates—without paying significantly more for services I do not use, I have to use them. If they are allowed to determine what it costs me to visit individual websites, or platforms, or certain content, they have nearly complete control over what I watch and how I use their service. As a consumer, this is unacceptable. </w:t>
      </w:r>
    </w:p>
    <w:p w:rsidR="004B2B73" w:rsidRDefault="004B2B73">
      <w:r>
        <w:tab/>
        <w:t>I urge you to vote against the repeal of these rules and to maintain Net Neutrality for all.</w:t>
      </w:r>
    </w:p>
    <w:p w:rsidR="004B2B73" w:rsidRDefault="004B2B73"/>
    <w:p w:rsidR="004B2B73" w:rsidRDefault="004B2B73">
      <w:r>
        <w:tab/>
        <w:t>Sincerely,</w:t>
      </w:r>
    </w:p>
    <w:p w:rsidR="004B2B73" w:rsidRDefault="004B2B73">
      <w:r>
        <w:tab/>
        <w:t>Catharine Parnell</w:t>
      </w:r>
    </w:p>
    <w:p w:rsidR="004B2B73" w:rsidRDefault="004B2B73">
      <w:r>
        <w:tab/>
        <w:t>Alexandria, VA</w:t>
      </w:r>
      <w:bookmarkStart w:id="0" w:name="_GoBack"/>
      <w:bookmarkEnd w:id="0"/>
    </w:p>
    <w:sectPr w:rsidR="004B2B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B73"/>
    <w:rsid w:val="004B2B73"/>
    <w:rsid w:val="00647B97"/>
    <w:rsid w:val="00AF22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C1F187-1306-490B-AB89-BBFECC9F5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7B97"/>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251</Words>
  <Characters>1435</Characters>
  <Application>Microsoft Office Word</Application>
  <DocSecurity>0</DocSecurity>
  <Lines>11</Lines>
  <Paragraphs>3</Paragraphs>
  <ScaleCrop>false</ScaleCrop>
  <Company>United States Army</Company>
  <LinksUpToDate>false</LinksUpToDate>
  <CharactersWithSpaces>1683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 Army user</dc:creator>
  <cp:keywords/>
  <dc:description/>
  <cp:lastModifiedBy>US Army user</cp:lastModifiedBy>
  <cp:revision>1</cp:revision>
  <dcterms:created xsi:type="dcterms:W3CDTF">2017-12-14T14:47:00Z</dcterms:created>
  <dcterms:modified xsi:type="dcterms:W3CDTF">2017-12-14T14:54:00Z</dcterms:modified>
</cp:coreProperties>
</file>