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8AD" w:rsidRDefault="00E310DD" w:rsidP="00D964FA">
      <w:r w:rsidRPr="00E310DD">
        <w:t>I SUPPORT NET NEUTRALITY BACKED BY TITLE2 OVERSIGHT OF ISPs</w:t>
      </w:r>
    </w:p>
    <w:p w:rsidR="00E310DD" w:rsidRPr="00D964FA" w:rsidRDefault="00E310DD" w:rsidP="00D964FA">
      <w:r>
        <w:t xml:space="preserve"> Michael Acevedo </w:t>
      </w:r>
      <w:bookmarkStart w:id="0" w:name="_GoBack"/>
      <w:bookmarkEnd w:id="0"/>
    </w:p>
    <w:sectPr w:rsidR="00E310DD" w:rsidRPr="00D964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4FA"/>
    <w:rsid w:val="000C05EC"/>
    <w:rsid w:val="00B131CA"/>
    <w:rsid w:val="00D964FA"/>
    <w:rsid w:val="00E3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Providence Health and Services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Acevedo, Michael</dc:creator>
  <cp:lastModifiedBy>Acevedo, Michael</cp:lastModifiedBy>
  <cp:revision>1</cp:revision>
  <dcterms:created xsi:type="dcterms:W3CDTF">2017-12-14T23:58:00Z</dcterms:created>
  <dcterms:modified xsi:type="dcterms:W3CDTF">2017-12-15T00:27:00Z</dcterms:modified>
</cp:coreProperties>
</file>