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7E2" w:rsidRDefault="00CE77E2" w:rsidP="00CE77E2">
      <w:pPr>
        <w:tabs>
          <w:tab w:val="left" w:pos="2880"/>
        </w:tabs>
        <w:rPr>
          <w:sz w:val="16"/>
        </w:rPr>
      </w:pPr>
      <w:r>
        <w:rPr>
          <w:b/>
          <w:sz w:val="16"/>
        </w:rPr>
        <w:t>Windstream Services, LLC</w:t>
      </w:r>
      <w:r>
        <w:rPr>
          <w:sz w:val="16"/>
        </w:rPr>
        <w:tab/>
      </w:r>
      <w:r w:rsidR="0051149D">
        <w:rPr>
          <w:b/>
          <w:sz w:val="16"/>
        </w:rPr>
        <w:t>Edward J. Cadieux</w:t>
      </w:r>
    </w:p>
    <w:p w:rsidR="00CE77E2" w:rsidRDefault="004207CD" w:rsidP="00CE77E2">
      <w:pPr>
        <w:tabs>
          <w:tab w:val="left" w:pos="2880"/>
          <w:tab w:val="left" w:pos="3510"/>
        </w:tabs>
        <w:rPr>
          <w:sz w:val="16"/>
        </w:rPr>
      </w:pPr>
      <w:r>
        <w:rPr>
          <w:noProof/>
          <w:sz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2.4pt;margin-top:34pt;width:151.2pt;height:66.15pt;z-index:251659264;visibility:visible;mso-wrap-edited:f" o:allowincell="f">
            <v:imagedata r:id="rId4" o:title=""/>
            <w10:wrap type="topAndBottom"/>
          </v:shape>
          <o:OLEObject Type="Embed" ProgID="Word.Picture.8" ShapeID="_x0000_s1026" DrawAspect="Content" ObjectID="_1606634139" r:id="rId5"/>
        </w:object>
      </w:r>
      <w:r w:rsidR="0051149D">
        <w:rPr>
          <w:sz w:val="16"/>
        </w:rPr>
        <w:t>4001 Rodney Parham Road</w:t>
      </w:r>
      <w:r w:rsidR="0051149D">
        <w:rPr>
          <w:sz w:val="16"/>
        </w:rPr>
        <w:tab/>
      </w:r>
      <w:r w:rsidR="00CE77E2">
        <w:rPr>
          <w:sz w:val="16"/>
        </w:rPr>
        <w:t>Regulatory Counsel</w:t>
      </w:r>
    </w:p>
    <w:p w:rsidR="00CE77E2" w:rsidRDefault="0051149D" w:rsidP="00CE77E2">
      <w:pPr>
        <w:tabs>
          <w:tab w:val="left" w:pos="2880"/>
        </w:tabs>
        <w:rPr>
          <w:sz w:val="16"/>
        </w:rPr>
      </w:pPr>
      <w:r>
        <w:rPr>
          <w:sz w:val="16"/>
        </w:rPr>
        <w:t>1170 – B1F03-53A</w:t>
      </w:r>
      <w:r>
        <w:rPr>
          <w:sz w:val="16"/>
        </w:rPr>
        <w:tab/>
        <w:t>314-249-0216</w:t>
      </w:r>
    </w:p>
    <w:p w:rsidR="00CE77E2" w:rsidRDefault="00CE77E2" w:rsidP="00CE77E2">
      <w:pPr>
        <w:tabs>
          <w:tab w:val="left" w:pos="2880"/>
        </w:tabs>
        <w:rPr>
          <w:sz w:val="16"/>
        </w:rPr>
      </w:pPr>
      <w:r>
        <w:rPr>
          <w:sz w:val="16"/>
        </w:rPr>
        <w:t>Little Rock, AR  72212</w:t>
      </w:r>
    </w:p>
    <w:p w:rsidR="00CE77E2" w:rsidRDefault="00CE77E2" w:rsidP="00CE77E2">
      <w:pPr>
        <w:rPr>
          <w:sz w:val="20"/>
        </w:rPr>
      </w:pPr>
    </w:p>
    <w:p w:rsidR="00CE77E2" w:rsidRDefault="00CE77E2" w:rsidP="00CE77E2">
      <w:pPr>
        <w:rPr>
          <w:sz w:val="20"/>
        </w:rPr>
      </w:pPr>
    </w:p>
    <w:p w:rsidR="00CE77E2" w:rsidRPr="008B125A" w:rsidRDefault="00CE77E2" w:rsidP="00CE77E2">
      <w:pPr>
        <w:rPr>
          <w:b/>
          <w:szCs w:val="24"/>
          <w:u w:val="single"/>
        </w:rPr>
      </w:pPr>
      <w:r w:rsidRPr="008B125A">
        <w:rPr>
          <w:b/>
          <w:szCs w:val="24"/>
          <w:u w:val="single"/>
        </w:rPr>
        <w:t>VIA ECFS</w:t>
      </w:r>
    </w:p>
    <w:p w:rsidR="00CE77E2" w:rsidRPr="008B125A" w:rsidRDefault="00CE77E2" w:rsidP="00CE77E2">
      <w:pPr>
        <w:rPr>
          <w:b/>
          <w:szCs w:val="24"/>
          <w:u w:val="single"/>
        </w:rPr>
      </w:pPr>
    </w:p>
    <w:p w:rsidR="00CE77E2" w:rsidRPr="008B125A" w:rsidRDefault="00CE77E2" w:rsidP="00CE77E2">
      <w:pPr>
        <w:rPr>
          <w:b/>
          <w:szCs w:val="24"/>
          <w:u w:val="single"/>
        </w:rPr>
      </w:pPr>
    </w:p>
    <w:p w:rsidR="00CE77E2" w:rsidRPr="008B125A" w:rsidRDefault="004207CD" w:rsidP="0051149D">
      <w:pPr>
        <w:rPr>
          <w:szCs w:val="24"/>
        </w:rPr>
      </w:pPr>
      <w:r>
        <w:rPr>
          <w:szCs w:val="24"/>
        </w:rPr>
        <w:t>December 18</w:t>
      </w:r>
      <w:r w:rsidR="0051149D">
        <w:rPr>
          <w:szCs w:val="24"/>
        </w:rPr>
        <w:t>, 2018</w:t>
      </w:r>
    </w:p>
    <w:p w:rsidR="00CE77E2" w:rsidRDefault="00CE77E2" w:rsidP="00CE77E2">
      <w:pPr>
        <w:rPr>
          <w:szCs w:val="24"/>
        </w:rPr>
      </w:pPr>
    </w:p>
    <w:p w:rsidR="0051149D" w:rsidRPr="008B125A" w:rsidRDefault="0051149D" w:rsidP="00CE77E2">
      <w:pPr>
        <w:rPr>
          <w:szCs w:val="24"/>
        </w:rPr>
      </w:pP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Marlene H. Dortch, Secretary</w:t>
      </w: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Federal Communications Commission</w:t>
      </w: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445 12</w:t>
      </w:r>
      <w:r w:rsidRPr="008B125A">
        <w:rPr>
          <w:szCs w:val="24"/>
          <w:vertAlign w:val="superscript"/>
        </w:rPr>
        <w:t>th</w:t>
      </w:r>
      <w:r w:rsidRPr="008B125A">
        <w:rPr>
          <w:szCs w:val="24"/>
        </w:rPr>
        <w:t xml:space="preserve"> Street, S.W.</w:t>
      </w: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Washington, DC 20554</w:t>
      </w:r>
      <w:bookmarkStart w:id="0" w:name="_GoBack"/>
      <w:bookmarkEnd w:id="0"/>
    </w:p>
    <w:p w:rsidR="00CE77E2" w:rsidRPr="008B125A" w:rsidRDefault="00CE77E2" w:rsidP="00CE77E2">
      <w:pPr>
        <w:rPr>
          <w:szCs w:val="24"/>
        </w:rPr>
      </w:pPr>
    </w:p>
    <w:p w:rsidR="00CE77E2" w:rsidRDefault="00CE77E2" w:rsidP="00CE77E2">
      <w:pPr>
        <w:rPr>
          <w:szCs w:val="24"/>
        </w:rPr>
      </w:pPr>
      <w:r>
        <w:rPr>
          <w:szCs w:val="24"/>
        </w:rPr>
        <w:tab/>
        <w:t xml:space="preserve">RE: Section 63.71 Application of Windstream </w:t>
      </w:r>
      <w:r w:rsidR="008E1813">
        <w:rPr>
          <w:szCs w:val="24"/>
        </w:rPr>
        <w:t>Services</w:t>
      </w:r>
      <w:r>
        <w:rPr>
          <w:szCs w:val="24"/>
        </w:rPr>
        <w:t>, LLC</w:t>
      </w:r>
    </w:p>
    <w:p w:rsidR="00CE77E2" w:rsidRDefault="00CE77E2" w:rsidP="00CE77E2">
      <w:pPr>
        <w:rPr>
          <w:szCs w:val="24"/>
        </w:rPr>
      </w:pPr>
    </w:p>
    <w:p w:rsidR="00CE77E2" w:rsidRDefault="00CE77E2" w:rsidP="00CE77E2">
      <w:pPr>
        <w:rPr>
          <w:szCs w:val="24"/>
        </w:rPr>
      </w:pPr>
      <w:r>
        <w:rPr>
          <w:szCs w:val="24"/>
        </w:rPr>
        <w:t>Dear Ms. Dortch:</w:t>
      </w:r>
    </w:p>
    <w:p w:rsidR="00CE77E2" w:rsidRDefault="00CE77E2" w:rsidP="00CE77E2">
      <w:pPr>
        <w:rPr>
          <w:szCs w:val="24"/>
        </w:rPr>
      </w:pPr>
    </w:p>
    <w:p w:rsidR="00CE77E2" w:rsidRDefault="00CE77E2" w:rsidP="00CE77E2">
      <w:pPr>
        <w:ind w:firstLine="720"/>
        <w:rPr>
          <w:szCs w:val="24"/>
        </w:rPr>
      </w:pPr>
      <w:r>
        <w:rPr>
          <w:szCs w:val="24"/>
        </w:rPr>
        <w:t xml:space="preserve">Windstream </w:t>
      </w:r>
      <w:r w:rsidR="008E1813">
        <w:rPr>
          <w:szCs w:val="24"/>
        </w:rPr>
        <w:t>Services</w:t>
      </w:r>
      <w:r>
        <w:rPr>
          <w:szCs w:val="24"/>
        </w:rPr>
        <w:t>, LLC</w:t>
      </w:r>
      <w:r w:rsidR="000820E3">
        <w:rPr>
          <w:szCs w:val="24"/>
        </w:rPr>
        <w:t xml:space="preserve"> </w:t>
      </w:r>
      <w:r>
        <w:rPr>
          <w:szCs w:val="24"/>
        </w:rPr>
        <w:t xml:space="preserve">respectfully files the attached Application for Authority to Discontinue </w:t>
      </w:r>
      <w:r w:rsidR="000820E3">
        <w:rPr>
          <w:szCs w:val="24"/>
        </w:rPr>
        <w:t>c</w:t>
      </w:r>
      <w:r>
        <w:rPr>
          <w:szCs w:val="24"/>
        </w:rPr>
        <w:t xml:space="preserve">ertain </w:t>
      </w:r>
      <w:r w:rsidR="000820E3">
        <w:rPr>
          <w:szCs w:val="24"/>
        </w:rPr>
        <w:t>s</w:t>
      </w:r>
      <w:r>
        <w:rPr>
          <w:szCs w:val="24"/>
        </w:rPr>
        <w:t>ervices. This filing is made in compliance with Section 63.71 of the Commission’s Rules (47 C.F.R. § 63.71).</w:t>
      </w:r>
    </w:p>
    <w:p w:rsidR="00CE77E2" w:rsidRDefault="00CE77E2" w:rsidP="00CE77E2">
      <w:pPr>
        <w:ind w:firstLine="720"/>
        <w:rPr>
          <w:szCs w:val="24"/>
        </w:rPr>
      </w:pPr>
    </w:p>
    <w:p w:rsidR="00CE77E2" w:rsidRDefault="00CE77E2" w:rsidP="00CE77E2">
      <w:pPr>
        <w:ind w:firstLine="7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Sincerely,</w:t>
      </w:r>
    </w:p>
    <w:p w:rsidR="00CE77E2" w:rsidRDefault="00CE77E2" w:rsidP="00EB6EC4">
      <w:pPr>
        <w:ind w:left="2160" w:firstLine="720"/>
        <w:rPr>
          <w:szCs w:val="24"/>
        </w:rPr>
      </w:pPr>
    </w:p>
    <w:p w:rsidR="00CE77E2" w:rsidRDefault="0051149D" w:rsidP="00CE77E2">
      <w:pPr>
        <w:ind w:firstLine="7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       </w:t>
      </w:r>
      <w:r>
        <w:rPr>
          <w:noProof/>
          <w:szCs w:val="24"/>
        </w:rPr>
        <w:drawing>
          <wp:inline distT="0" distB="0" distL="0" distR="0">
            <wp:extent cx="1971950" cy="68589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950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7E2" w:rsidRDefault="0051149D" w:rsidP="00CE77E2">
      <w:pPr>
        <w:ind w:firstLine="7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Edward J. Cadieux</w:t>
      </w:r>
    </w:p>
    <w:p w:rsidR="004E3682" w:rsidRDefault="004E3682"/>
    <w:sectPr w:rsidR="004E3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7E2"/>
    <w:rsid w:val="000820E3"/>
    <w:rsid w:val="001B6668"/>
    <w:rsid w:val="00302BCF"/>
    <w:rsid w:val="004207CD"/>
    <w:rsid w:val="004E3682"/>
    <w:rsid w:val="0051149D"/>
    <w:rsid w:val="008E1813"/>
    <w:rsid w:val="00916844"/>
    <w:rsid w:val="00922B3D"/>
    <w:rsid w:val="00A15092"/>
    <w:rsid w:val="00CE77E2"/>
    <w:rsid w:val="00EB6EC4"/>
    <w:rsid w:val="00FD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6CB81E9"/>
  <w15:chartTrackingRefBased/>
  <w15:docId w15:val="{CAD7642E-175F-4AB6-92DE-BEA14FC2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7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8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84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Caballero, Cesar</dc:creator>
  <cp:keywords/>
  <dc:description/>
  <cp:lastModifiedBy>Cadieux, Edward J</cp:lastModifiedBy>
  <cp:revision>2</cp:revision>
  <cp:lastPrinted>2017-09-08T20:23:00Z</cp:lastPrinted>
  <dcterms:created xsi:type="dcterms:W3CDTF">2018-12-18T16:28:00Z</dcterms:created>
  <dcterms:modified xsi:type="dcterms:W3CDTF">2018-12-18T16:28:00Z</dcterms:modified>
</cp:coreProperties>
</file>