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83A3F" w14:textId="630737EB" w:rsidR="002B74FD" w:rsidRDefault="00786E7E">
      <w:r>
        <w:t xml:space="preserve">This letter is in SUPPORT of Docket No. 16-239. As a member of the Amateur Radio Emergency Service in an area of the United States that faces a very real Cascadia Subduction Zone earthquake disaster, Lake Oswego, Oregon, we very much depend on our ability to maintain digital communication (including WINLINK e-mail and slow-scan television communication) in the absence of power and cellphone service, from our City offices to our County offices in Oregon City, Oregon. Every month we engage in training activities to make this emergency communication possible.  Docket No. 16-239 will improve our options for emergency communications.  Mark Thornburg, FCC license </w:t>
      </w:r>
      <w:bookmarkStart w:id="0" w:name="_GoBack"/>
      <w:bookmarkEnd w:id="0"/>
      <w:r>
        <w:t xml:space="preserve">KF7KXX    </w:t>
      </w:r>
    </w:p>
    <w:sectPr w:rsidR="002B7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E7E"/>
    <w:rsid w:val="0012506C"/>
    <w:rsid w:val="002B74FD"/>
    <w:rsid w:val="00786E7E"/>
    <w:rsid w:val="00B86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9574C"/>
  <w15:chartTrackingRefBased/>
  <w15:docId w15:val="{6B62FD62-F69A-4498-91B5-C77C9D88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101</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marksthornburg</dc:creator>
  <cp:keywords/>
  <dc:description/>
  <cp:lastModifiedBy>marksthornburg</cp:lastModifiedBy>
  <cp:revision>1</cp:revision>
  <dcterms:created xsi:type="dcterms:W3CDTF">2018-12-20T21:13:00Z</dcterms:created>
  <dcterms:modified xsi:type="dcterms:W3CDTF">2018-12-20T21:25:00Z</dcterms:modified>
</cp:coreProperties>
</file>