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EA91D" w14:textId="0442FA1A" w:rsidR="00FE00BA" w:rsidRDefault="00775351">
      <w:r>
        <w:t>Dear Sir/Madam</w:t>
      </w:r>
      <w:r w:rsidR="00D75754">
        <w:t>,</w:t>
      </w:r>
    </w:p>
    <w:p w14:paraId="46EAA2A0" w14:textId="088A9BB5" w:rsidR="00775351" w:rsidRDefault="00775351" w:rsidP="00775351">
      <w:r>
        <w:t xml:space="preserve">I’m a contractor working for NIH/NLM/SIS division for development of BMERS application </w:t>
      </w:r>
      <w:hyperlink r:id="rId4" w:history="1">
        <w:r w:rsidRPr="00914AF2">
          <w:rPr>
            <w:rStyle w:val="Hyperlink"/>
          </w:rPr>
          <w:t>https://disasterinfo.nlm.nih.gov/bmers</w:t>
        </w:r>
      </w:hyperlink>
      <w:r>
        <w:t xml:space="preserve"> . This Application provides support for EMS and Hospital workers during emergencies by utilizing </w:t>
      </w:r>
      <w:proofErr w:type="spellStart"/>
      <w:r>
        <w:t>Winlink</w:t>
      </w:r>
      <w:proofErr w:type="spellEnd"/>
      <w:r>
        <w:t xml:space="preserve"> system</w:t>
      </w:r>
      <w:r w:rsidR="00D50F89">
        <w:t xml:space="preserve">. </w:t>
      </w:r>
    </w:p>
    <w:p w14:paraId="7D62808D" w14:textId="4884162A" w:rsidR="00775351" w:rsidRDefault="00775351">
      <w:r>
        <w:t>I’m also a Sailor.  Being able to send/</w:t>
      </w:r>
      <w:bookmarkStart w:id="0" w:name="_GoBack"/>
      <w:bookmarkEnd w:id="0"/>
      <w:r>
        <w:t xml:space="preserve">receive emails and weather reports via HF &amp; VHF radio which is made possible by </w:t>
      </w:r>
      <w:proofErr w:type="spellStart"/>
      <w:r>
        <w:t>Winlink</w:t>
      </w:r>
      <w:proofErr w:type="spellEnd"/>
      <w:r>
        <w:t xml:space="preserve"> and other similar organizations is crucial for safety of all sailors in the ocean.</w:t>
      </w:r>
    </w:p>
    <w:p w14:paraId="554144BC" w14:textId="4D3B995D" w:rsidR="00D75754" w:rsidRDefault="00D75754">
      <w:r>
        <w:t xml:space="preserve">I am filing a letter in support of the ARRL and ARSFI to increase the bandwidth and digital speed of digital Amateur Radio communications. The past year has shown the necessity of maintaining the capability of the services offered by the </w:t>
      </w:r>
      <w:proofErr w:type="spellStart"/>
      <w:r>
        <w:t>Winlink</w:t>
      </w:r>
      <w:proofErr w:type="spellEnd"/>
      <w:r>
        <w:t xml:space="preserve"> system to the nation.</w:t>
      </w:r>
    </w:p>
    <w:p w14:paraId="0C488FD8" w14:textId="63EA58B9" w:rsidR="00D75754" w:rsidRDefault="00D75754">
      <w:r>
        <w:t>The expanded bandwidth will offer the capability of improving the art of Amateur Radio digital communications.</w:t>
      </w:r>
    </w:p>
    <w:p w14:paraId="305A93AB" w14:textId="0CB45C1B" w:rsidR="00D75754" w:rsidRDefault="00D75754">
      <w:r>
        <w:t xml:space="preserve">Even with the current 300 baud limit studies have shown that </w:t>
      </w:r>
      <w:proofErr w:type="spellStart"/>
      <w:r>
        <w:t>Winlink</w:t>
      </w:r>
      <w:proofErr w:type="spellEnd"/>
      <w:r>
        <w:t xml:space="preserve"> is more effective and efficient than voice communications and CW and assures accuracy when it is critical.</w:t>
      </w:r>
    </w:p>
    <w:p w14:paraId="05FDC52E" w14:textId="34D135FF" w:rsidR="00D75754" w:rsidRDefault="00775351">
      <w:r>
        <w:t>Please consider this</w:t>
      </w:r>
      <w:r w:rsidR="00D75754">
        <w:t xml:space="preserve"> service to the country in times of emergency</w:t>
      </w:r>
      <w:r>
        <w:t xml:space="preserve"> and safety of all EMS, First Responders, </w:t>
      </w:r>
      <w:r w:rsidR="00D50F89">
        <w:t xml:space="preserve">Health Care Providers, </w:t>
      </w:r>
      <w:r>
        <w:t>and Sailors all around the world.</w:t>
      </w:r>
    </w:p>
    <w:p w14:paraId="5022ED13" w14:textId="54F6DA75" w:rsidR="00D75754" w:rsidRDefault="00D75754">
      <w:r>
        <w:t>Respectfully,</w:t>
      </w:r>
    </w:p>
    <w:p w14:paraId="1D278E6D" w14:textId="118FAFDC" w:rsidR="00D75754" w:rsidRDefault="00D75754"/>
    <w:p w14:paraId="505A509B" w14:textId="5689832B" w:rsidR="00D75754" w:rsidRDefault="00D50F89">
      <w:r>
        <w:t>Kadri Atalay</w:t>
      </w:r>
    </w:p>
    <w:p w14:paraId="3624C776" w14:textId="0489C82E" w:rsidR="00D75754" w:rsidRDefault="00D50F89">
      <w:r>
        <w:t>KA3DRI</w:t>
      </w:r>
    </w:p>
    <w:sectPr w:rsidR="00D757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754"/>
    <w:rsid w:val="006748F3"/>
    <w:rsid w:val="00775351"/>
    <w:rsid w:val="00B67374"/>
    <w:rsid w:val="00D50F89"/>
    <w:rsid w:val="00D75754"/>
    <w:rsid w:val="00FE0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375DE"/>
  <w15:chartTrackingRefBased/>
  <w15:docId w15:val="{550363B5-3CC3-43F6-A7AD-E535FD158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53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isasterinfo.nlm.nih.gov/b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Jeter Barron</dc:creator>
  <cp:keywords/>
  <dc:description/>
  <cp:lastModifiedBy>Kadri Atalay</cp:lastModifiedBy>
  <cp:revision>2</cp:revision>
  <dcterms:created xsi:type="dcterms:W3CDTF">2018-12-21T17:39:00Z</dcterms:created>
  <dcterms:modified xsi:type="dcterms:W3CDTF">2018-12-21T17:39:00Z</dcterms:modified>
</cp:coreProperties>
</file>