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57" w:rsidRDefault="00B940FA" w:rsidP="003474C5">
      <w:pPr>
        <w:pStyle w:val="PlainTex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92.05pt;margin-top:-54.35pt;width:211.65pt;height:111.45pt;z-index:251659264">
            <v:imagedata r:id="rId5" o:title=""/>
          </v:shape>
          <o:OLEObject Type="Embed" ProgID="PBrush" ShapeID="_x0000_s1026" DrawAspect="Content" ObjectID="_1575962746" r:id="rId6"/>
        </w:object>
      </w:r>
    </w:p>
    <w:p w:rsidR="006D0957" w:rsidRDefault="006D0957" w:rsidP="003474C5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7065C" w:rsidRDefault="0067065C" w:rsidP="003474C5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7065C" w:rsidRDefault="0067065C" w:rsidP="003474C5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05836" w:rsidRPr="00B60985" w:rsidRDefault="00605836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B60985">
        <w:rPr>
          <w:rFonts w:asciiTheme="minorHAnsi" w:hAnsiTheme="minorHAnsi" w:cstheme="minorHAnsi"/>
          <w:sz w:val="20"/>
          <w:szCs w:val="20"/>
        </w:rPr>
        <w:t>December 28, 2017</w:t>
      </w:r>
    </w:p>
    <w:p w:rsidR="00605836" w:rsidRPr="00B60985" w:rsidRDefault="00605836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</w:p>
    <w:p w:rsidR="00605836" w:rsidRPr="00B60985" w:rsidRDefault="00605836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</w:p>
    <w:p w:rsidR="00605836" w:rsidRPr="00B60985" w:rsidRDefault="00605836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</w:p>
    <w:p w:rsidR="00605836" w:rsidRPr="00B60985" w:rsidRDefault="00D235F0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B60985">
        <w:rPr>
          <w:rFonts w:asciiTheme="minorHAnsi" w:hAnsiTheme="minorHAnsi" w:cstheme="minorHAnsi"/>
          <w:sz w:val="20"/>
          <w:szCs w:val="20"/>
        </w:rPr>
        <w:t>Federal Communications Commission</w:t>
      </w:r>
    </w:p>
    <w:p w:rsidR="00D235F0" w:rsidRPr="00B60985" w:rsidRDefault="00D235F0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B60985">
        <w:rPr>
          <w:rFonts w:asciiTheme="minorHAnsi" w:hAnsiTheme="minorHAnsi" w:cstheme="minorHAnsi"/>
          <w:sz w:val="20"/>
          <w:szCs w:val="20"/>
        </w:rPr>
        <w:t>445 12</w:t>
      </w:r>
      <w:r w:rsidRPr="00B60985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Pr="00B60985">
        <w:rPr>
          <w:rFonts w:asciiTheme="minorHAnsi" w:hAnsiTheme="minorHAnsi" w:cstheme="minorHAnsi"/>
          <w:sz w:val="20"/>
          <w:szCs w:val="20"/>
        </w:rPr>
        <w:t xml:space="preserve"> Street, SW</w:t>
      </w:r>
    </w:p>
    <w:p w:rsidR="00D235F0" w:rsidRPr="00B60985" w:rsidRDefault="00D235F0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B60985">
        <w:rPr>
          <w:rFonts w:asciiTheme="minorHAnsi" w:hAnsiTheme="minorHAnsi" w:cstheme="minorHAnsi"/>
          <w:sz w:val="20"/>
          <w:szCs w:val="20"/>
        </w:rPr>
        <w:t>Washington, DC 20554</w:t>
      </w:r>
    </w:p>
    <w:p w:rsidR="00D235F0" w:rsidRPr="00B60985" w:rsidRDefault="00D235F0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</w:p>
    <w:p w:rsidR="00D235F0" w:rsidRPr="00B60985" w:rsidRDefault="00D235F0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B60985">
        <w:rPr>
          <w:rFonts w:asciiTheme="minorHAnsi" w:hAnsiTheme="minorHAnsi" w:cstheme="minorHAnsi"/>
          <w:sz w:val="20"/>
          <w:szCs w:val="20"/>
        </w:rPr>
        <w:t>The Computer Works Comments Proceedings: 17-258</w:t>
      </w:r>
    </w:p>
    <w:p w:rsidR="00D235F0" w:rsidRPr="00B60985" w:rsidRDefault="00D235F0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</w:p>
    <w:p w:rsidR="00D235F0" w:rsidRPr="00B60985" w:rsidRDefault="00D235F0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B60985">
        <w:rPr>
          <w:rFonts w:asciiTheme="minorHAnsi" w:hAnsiTheme="minorHAnsi" w:cstheme="minorHAnsi"/>
          <w:sz w:val="20"/>
          <w:szCs w:val="20"/>
        </w:rPr>
        <w:t xml:space="preserve">I am responding to </w:t>
      </w:r>
      <w:r w:rsidR="0067065C">
        <w:rPr>
          <w:rFonts w:asciiTheme="minorHAnsi" w:hAnsiTheme="minorHAnsi" w:cstheme="minorHAnsi"/>
          <w:sz w:val="20"/>
          <w:szCs w:val="20"/>
        </w:rPr>
        <w:t>the FCC</w:t>
      </w:r>
      <w:r w:rsidRPr="00B60985">
        <w:rPr>
          <w:rFonts w:asciiTheme="minorHAnsi" w:hAnsiTheme="minorHAnsi" w:cstheme="minorHAnsi"/>
          <w:sz w:val="20"/>
          <w:szCs w:val="20"/>
        </w:rPr>
        <w:t xml:space="preserve"> with my company’s comments related to the above proceedings for the CBRS.</w:t>
      </w:r>
    </w:p>
    <w:p w:rsidR="00D235F0" w:rsidRPr="00B60985" w:rsidRDefault="00D235F0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</w:p>
    <w:p w:rsidR="00D235F0" w:rsidRPr="00B60985" w:rsidRDefault="00D235F0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B60985">
        <w:rPr>
          <w:rFonts w:asciiTheme="minorHAnsi" w:hAnsiTheme="minorHAnsi" w:cstheme="minorHAnsi"/>
          <w:sz w:val="20"/>
          <w:szCs w:val="20"/>
        </w:rPr>
        <w:t xml:space="preserve">The Computer Works began business 1989 providing network sales and services to small to medium size businesses. We started our </w:t>
      </w:r>
      <w:r w:rsidR="0067065C">
        <w:rPr>
          <w:rFonts w:asciiTheme="minorHAnsi" w:hAnsiTheme="minorHAnsi" w:cstheme="minorHAnsi"/>
          <w:sz w:val="20"/>
          <w:szCs w:val="20"/>
        </w:rPr>
        <w:t>I</w:t>
      </w:r>
      <w:r w:rsidRPr="00B60985">
        <w:rPr>
          <w:rFonts w:asciiTheme="minorHAnsi" w:hAnsiTheme="minorHAnsi" w:cstheme="minorHAnsi"/>
          <w:sz w:val="20"/>
          <w:szCs w:val="20"/>
        </w:rPr>
        <w:t xml:space="preserve">nternet business in 1996 with dialup service. We quickly realized our services were greatly needed in the rural communities of </w:t>
      </w:r>
      <w:r w:rsidR="0067065C">
        <w:rPr>
          <w:rFonts w:asciiTheme="minorHAnsi" w:hAnsiTheme="minorHAnsi" w:cstheme="minorHAnsi"/>
          <w:sz w:val="20"/>
          <w:szCs w:val="20"/>
        </w:rPr>
        <w:t>N</w:t>
      </w:r>
      <w:r w:rsidRPr="00B60985">
        <w:rPr>
          <w:rFonts w:asciiTheme="minorHAnsi" w:hAnsiTheme="minorHAnsi" w:cstheme="minorHAnsi"/>
          <w:sz w:val="20"/>
          <w:szCs w:val="20"/>
        </w:rPr>
        <w:t xml:space="preserve">orth </w:t>
      </w:r>
      <w:r w:rsidR="0067065C">
        <w:rPr>
          <w:rFonts w:asciiTheme="minorHAnsi" w:hAnsiTheme="minorHAnsi" w:cstheme="minorHAnsi"/>
          <w:sz w:val="20"/>
          <w:szCs w:val="20"/>
        </w:rPr>
        <w:t>C</w:t>
      </w:r>
      <w:r w:rsidRPr="00B60985">
        <w:rPr>
          <w:rFonts w:asciiTheme="minorHAnsi" w:hAnsiTheme="minorHAnsi" w:cstheme="minorHAnsi"/>
          <w:sz w:val="20"/>
          <w:szCs w:val="20"/>
        </w:rPr>
        <w:t xml:space="preserve">entral Arkansas. </w:t>
      </w:r>
      <w:r w:rsidR="00C116C1" w:rsidRPr="00B60985">
        <w:rPr>
          <w:rFonts w:asciiTheme="minorHAnsi" w:hAnsiTheme="minorHAnsi" w:cstheme="minorHAnsi"/>
          <w:sz w:val="20"/>
          <w:szCs w:val="20"/>
        </w:rPr>
        <w:t>In 2002</w:t>
      </w:r>
      <w:r w:rsidR="0067065C">
        <w:rPr>
          <w:rFonts w:asciiTheme="minorHAnsi" w:hAnsiTheme="minorHAnsi" w:cstheme="minorHAnsi"/>
          <w:sz w:val="20"/>
          <w:szCs w:val="20"/>
        </w:rPr>
        <w:t>,</w:t>
      </w:r>
      <w:r w:rsidR="00C116C1" w:rsidRPr="00B60985">
        <w:rPr>
          <w:rFonts w:asciiTheme="minorHAnsi" w:hAnsiTheme="minorHAnsi" w:cstheme="minorHAnsi"/>
          <w:sz w:val="20"/>
          <w:szCs w:val="20"/>
        </w:rPr>
        <w:t xml:space="preserve"> </w:t>
      </w:r>
      <w:r w:rsidR="0067065C">
        <w:rPr>
          <w:rFonts w:asciiTheme="minorHAnsi" w:hAnsiTheme="minorHAnsi" w:cstheme="minorHAnsi"/>
          <w:sz w:val="20"/>
          <w:szCs w:val="20"/>
        </w:rPr>
        <w:t>TCW</w:t>
      </w:r>
      <w:r w:rsidR="00C116C1" w:rsidRPr="00B60985">
        <w:rPr>
          <w:rFonts w:asciiTheme="minorHAnsi" w:hAnsiTheme="minorHAnsi" w:cstheme="minorHAnsi"/>
          <w:sz w:val="20"/>
          <w:szCs w:val="20"/>
        </w:rPr>
        <w:t xml:space="preserve"> added DSL service statewide for Arkansas for both AT&amp;T and Windstream areas. </w:t>
      </w:r>
    </w:p>
    <w:p w:rsidR="00C116C1" w:rsidRPr="00B60985" w:rsidRDefault="00C116C1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</w:p>
    <w:p w:rsidR="00C116C1" w:rsidRPr="00B60985" w:rsidRDefault="00C116C1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B60985">
        <w:rPr>
          <w:rFonts w:asciiTheme="minorHAnsi" w:hAnsiTheme="minorHAnsi" w:cstheme="minorHAnsi"/>
          <w:sz w:val="20"/>
          <w:szCs w:val="20"/>
        </w:rPr>
        <w:t>In 2005</w:t>
      </w:r>
      <w:r w:rsidR="0067065C">
        <w:rPr>
          <w:rFonts w:asciiTheme="minorHAnsi" w:hAnsiTheme="minorHAnsi" w:cstheme="minorHAnsi"/>
          <w:sz w:val="20"/>
          <w:szCs w:val="20"/>
        </w:rPr>
        <w:t>,</w:t>
      </w:r>
      <w:r w:rsidRPr="00B60985">
        <w:rPr>
          <w:rFonts w:asciiTheme="minorHAnsi" w:hAnsiTheme="minorHAnsi" w:cstheme="minorHAnsi"/>
          <w:sz w:val="20"/>
          <w:szCs w:val="20"/>
        </w:rPr>
        <w:t xml:space="preserve"> </w:t>
      </w:r>
      <w:r w:rsidR="0067065C">
        <w:rPr>
          <w:rFonts w:asciiTheme="minorHAnsi" w:hAnsiTheme="minorHAnsi" w:cstheme="minorHAnsi"/>
          <w:sz w:val="20"/>
          <w:szCs w:val="20"/>
        </w:rPr>
        <w:t>TCW</w:t>
      </w:r>
      <w:r w:rsidRPr="00B60985">
        <w:rPr>
          <w:rFonts w:asciiTheme="minorHAnsi" w:hAnsiTheme="minorHAnsi" w:cstheme="minorHAnsi"/>
          <w:sz w:val="20"/>
          <w:szCs w:val="20"/>
        </w:rPr>
        <w:t xml:space="preserve"> added Wireless </w:t>
      </w:r>
      <w:r w:rsidR="0067065C">
        <w:rPr>
          <w:rFonts w:asciiTheme="minorHAnsi" w:hAnsiTheme="minorHAnsi" w:cstheme="minorHAnsi"/>
          <w:sz w:val="20"/>
          <w:szCs w:val="20"/>
        </w:rPr>
        <w:t xml:space="preserve">Internet </w:t>
      </w:r>
      <w:r w:rsidRPr="00B60985">
        <w:rPr>
          <w:rFonts w:asciiTheme="minorHAnsi" w:hAnsiTheme="minorHAnsi" w:cstheme="minorHAnsi"/>
          <w:sz w:val="20"/>
          <w:szCs w:val="20"/>
        </w:rPr>
        <w:t>Service and currently cover</w:t>
      </w:r>
      <w:r w:rsidR="0067065C">
        <w:rPr>
          <w:rFonts w:asciiTheme="minorHAnsi" w:hAnsiTheme="minorHAnsi" w:cstheme="minorHAnsi"/>
          <w:sz w:val="20"/>
          <w:szCs w:val="20"/>
        </w:rPr>
        <w:t>s</w:t>
      </w:r>
      <w:r w:rsidRPr="00B60985">
        <w:rPr>
          <w:rFonts w:asciiTheme="minorHAnsi" w:hAnsiTheme="minorHAnsi" w:cstheme="minorHAnsi"/>
          <w:sz w:val="20"/>
          <w:szCs w:val="20"/>
        </w:rPr>
        <w:t xml:space="preserve"> 5000 square miles over </w:t>
      </w:r>
      <w:r w:rsidR="0067065C">
        <w:rPr>
          <w:rFonts w:asciiTheme="minorHAnsi" w:hAnsiTheme="minorHAnsi" w:cstheme="minorHAnsi"/>
          <w:sz w:val="20"/>
          <w:szCs w:val="20"/>
        </w:rPr>
        <w:t>seven</w:t>
      </w:r>
      <w:r w:rsidRPr="00B60985">
        <w:rPr>
          <w:rFonts w:asciiTheme="minorHAnsi" w:hAnsiTheme="minorHAnsi" w:cstheme="minorHAnsi"/>
          <w:sz w:val="20"/>
          <w:szCs w:val="20"/>
        </w:rPr>
        <w:t xml:space="preserve"> counties. </w:t>
      </w:r>
      <w:r w:rsidR="0067065C">
        <w:rPr>
          <w:rFonts w:asciiTheme="minorHAnsi" w:hAnsiTheme="minorHAnsi" w:cstheme="minorHAnsi"/>
          <w:sz w:val="20"/>
          <w:szCs w:val="20"/>
        </w:rPr>
        <w:t>TCW’s</w:t>
      </w:r>
      <w:r w:rsidR="00B60985" w:rsidRPr="00B60985">
        <w:rPr>
          <w:rFonts w:asciiTheme="minorHAnsi" w:hAnsiTheme="minorHAnsi" w:cstheme="minorHAnsi"/>
          <w:sz w:val="20"/>
          <w:szCs w:val="20"/>
        </w:rPr>
        <w:t xml:space="preserve"> network consist of over 100 tower/ tank locat</w:t>
      </w:r>
      <w:r w:rsidR="0067065C">
        <w:rPr>
          <w:rFonts w:asciiTheme="minorHAnsi" w:hAnsiTheme="minorHAnsi" w:cstheme="minorHAnsi"/>
          <w:sz w:val="20"/>
          <w:szCs w:val="20"/>
        </w:rPr>
        <w:t>ions that serve 4,000 customers;</w:t>
      </w:r>
      <w:r w:rsidR="00B60985" w:rsidRPr="00B60985">
        <w:rPr>
          <w:rFonts w:asciiTheme="minorHAnsi" w:hAnsiTheme="minorHAnsi" w:cstheme="minorHAnsi"/>
          <w:sz w:val="20"/>
          <w:szCs w:val="20"/>
        </w:rPr>
        <w:t xml:space="preserve"> most in rural areas that had no High speed internet. </w:t>
      </w:r>
      <w:r w:rsidR="0067065C">
        <w:rPr>
          <w:rFonts w:asciiTheme="minorHAnsi" w:hAnsiTheme="minorHAnsi" w:cstheme="minorHAnsi"/>
          <w:sz w:val="20"/>
          <w:szCs w:val="20"/>
        </w:rPr>
        <w:t>TCW has</w:t>
      </w:r>
      <w:r w:rsidR="00B60985" w:rsidRPr="00B60985">
        <w:rPr>
          <w:rFonts w:asciiTheme="minorHAnsi" w:hAnsiTheme="minorHAnsi" w:cstheme="minorHAnsi"/>
          <w:sz w:val="20"/>
          <w:szCs w:val="20"/>
        </w:rPr>
        <w:t xml:space="preserve"> partnerships with over 30 rural communities/ </w:t>
      </w:r>
      <w:r w:rsidR="0067065C">
        <w:rPr>
          <w:rFonts w:asciiTheme="minorHAnsi" w:hAnsiTheme="minorHAnsi" w:cstheme="minorHAnsi"/>
          <w:sz w:val="20"/>
          <w:szCs w:val="20"/>
        </w:rPr>
        <w:t>w</w:t>
      </w:r>
      <w:r w:rsidR="00B60985" w:rsidRPr="00B60985">
        <w:rPr>
          <w:rFonts w:asciiTheme="minorHAnsi" w:hAnsiTheme="minorHAnsi" w:cstheme="minorHAnsi"/>
          <w:sz w:val="20"/>
          <w:szCs w:val="20"/>
        </w:rPr>
        <w:t xml:space="preserve">ater systems. </w:t>
      </w:r>
    </w:p>
    <w:p w:rsidR="00B60985" w:rsidRPr="00B60985" w:rsidRDefault="00B60985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</w:p>
    <w:p w:rsidR="00C116C1" w:rsidRDefault="00B60985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B60985">
        <w:rPr>
          <w:rFonts w:asciiTheme="minorHAnsi" w:hAnsiTheme="minorHAnsi" w:cstheme="minorHAnsi"/>
          <w:sz w:val="20"/>
          <w:szCs w:val="20"/>
        </w:rPr>
        <w:t>As a 3.65 GHZ Licensee</w:t>
      </w:r>
      <w:r w:rsidR="0067065C">
        <w:rPr>
          <w:rFonts w:asciiTheme="minorHAnsi" w:hAnsiTheme="minorHAnsi" w:cstheme="minorHAnsi"/>
          <w:sz w:val="20"/>
          <w:szCs w:val="20"/>
        </w:rPr>
        <w:t>,</w:t>
      </w:r>
      <w:r w:rsidRPr="00B60985">
        <w:rPr>
          <w:rFonts w:asciiTheme="minorHAnsi" w:hAnsiTheme="minorHAnsi" w:cstheme="minorHAnsi"/>
          <w:sz w:val="20"/>
          <w:szCs w:val="20"/>
        </w:rPr>
        <w:t xml:space="preserve"> we</w:t>
      </w:r>
      <w:r>
        <w:rPr>
          <w:rFonts w:asciiTheme="minorHAnsi" w:hAnsiTheme="minorHAnsi" w:cstheme="minorHAnsi"/>
          <w:sz w:val="20"/>
          <w:szCs w:val="20"/>
        </w:rPr>
        <w:t xml:space="preserve"> have </w:t>
      </w:r>
      <w:r w:rsidRPr="00B60985">
        <w:rPr>
          <w:rFonts w:asciiTheme="minorHAnsi" w:hAnsiTheme="minorHAnsi" w:cstheme="minorHAnsi"/>
          <w:sz w:val="20"/>
          <w:szCs w:val="20"/>
        </w:rPr>
        <w:t>invested</w:t>
      </w:r>
      <w:r>
        <w:rPr>
          <w:rFonts w:asciiTheme="minorHAnsi" w:hAnsiTheme="minorHAnsi" w:cstheme="minorHAnsi"/>
          <w:sz w:val="20"/>
          <w:szCs w:val="20"/>
        </w:rPr>
        <w:t xml:space="preserve"> greatly</w:t>
      </w:r>
      <w:r w:rsidRPr="00B60985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in Telrad and Biacell gear to better serve our customers. </w:t>
      </w:r>
      <w:r w:rsidR="0067065C">
        <w:rPr>
          <w:rFonts w:asciiTheme="minorHAnsi" w:hAnsiTheme="minorHAnsi" w:cstheme="minorHAnsi"/>
          <w:sz w:val="20"/>
          <w:szCs w:val="20"/>
        </w:rPr>
        <w:t>TCW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67065C">
        <w:rPr>
          <w:rFonts w:asciiTheme="minorHAnsi" w:hAnsiTheme="minorHAnsi" w:cstheme="minorHAnsi"/>
          <w:sz w:val="20"/>
          <w:szCs w:val="20"/>
        </w:rPr>
        <w:t>opposes</w:t>
      </w:r>
      <w:r>
        <w:rPr>
          <w:rFonts w:asciiTheme="minorHAnsi" w:hAnsiTheme="minorHAnsi" w:cstheme="minorHAnsi"/>
          <w:sz w:val="20"/>
          <w:szCs w:val="20"/>
        </w:rPr>
        <w:t xml:space="preserve"> changes to the PAL geographic size. Currently small WISP’s, Telco’s and Utilities of all sizes are using the 3.65 band in geographic areas that are all smaller than PEAs. </w:t>
      </w:r>
      <w:r w:rsidR="0067065C">
        <w:rPr>
          <w:rFonts w:asciiTheme="minorHAnsi" w:hAnsiTheme="minorHAnsi" w:cstheme="minorHAnsi"/>
          <w:sz w:val="20"/>
          <w:szCs w:val="20"/>
        </w:rPr>
        <w:t>TCW has</w:t>
      </w:r>
      <w:r w:rsidR="00921BF5">
        <w:rPr>
          <w:rFonts w:asciiTheme="minorHAnsi" w:hAnsiTheme="minorHAnsi" w:cstheme="minorHAnsi"/>
          <w:sz w:val="20"/>
          <w:szCs w:val="20"/>
        </w:rPr>
        <w:t xml:space="preserve"> witnessed the large telco’s waste </w:t>
      </w:r>
      <w:r w:rsidR="0067065C">
        <w:rPr>
          <w:rFonts w:asciiTheme="minorHAnsi" w:hAnsiTheme="minorHAnsi" w:cstheme="minorHAnsi"/>
          <w:sz w:val="20"/>
          <w:szCs w:val="20"/>
        </w:rPr>
        <w:t xml:space="preserve">of </w:t>
      </w:r>
      <w:r w:rsidR="00921BF5">
        <w:rPr>
          <w:rFonts w:asciiTheme="minorHAnsi" w:hAnsiTheme="minorHAnsi" w:cstheme="minorHAnsi"/>
          <w:sz w:val="20"/>
          <w:szCs w:val="20"/>
        </w:rPr>
        <w:t>our tax payers’ dollars ignoring our rural customers. This spectrum should be available for bid t</w:t>
      </w:r>
      <w:r w:rsidR="0043300B">
        <w:rPr>
          <w:rFonts w:asciiTheme="minorHAnsi" w:hAnsiTheme="minorHAnsi" w:cstheme="minorHAnsi"/>
          <w:sz w:val="20"/>
          <w:szCs w:val="20"/>
        </w:rPr>
        <w:t>o all companies large or small.</w:t>
      </w:r>
    </w:p>
    <w:p w:rsidR="0043300B" w:rsidRDefault="0043300B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</w:p>
    <w:p w:rsidR="0043300B" w:rsidRPr="0043300B" w:rsidRDefault="0043300B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 grew up in rural Mississippi on a farm in the 1960 and 70’s. </w:t>
      </w:r>
      <w:r w:rsidR="0067065C">
        <w:rPr>
          <w:rFonts w:asciiTheme="minorHAnsi" w:hAnsiTheme="minorHAnsi" w:cstheme="minorHAnsi"/>
          <w:sz w:val="20"/>
          <w:szCs w:val="20"/>
        </w:rPr>
        <w:t>My family had three local TV</w:t>
      </w:r>
      <w:r>
        <w:rPr>
          <w:rFonts w:asciiTheme="minorHAnsi" w:hAnsiTheme="minorHAnsi" w:cstheme="minorHAnsi"/>
          <w:sz w:val="20"/>
          <w:szCs w:val="20"/>
        </w:rPr>
        <w:t xml:space="preserve"> stations we could watch thanks to my </w:t>
      </w:r>
      <w:r w:rsidR="0067065C">
        <w:rPr>
          <w:rFonts w:asciiTheme="minorHAnsi" w:hAnsiTheme="minorHAnsi" w:cstheme="minorHAnsi"/>
          <w:sz w:val="20"/>
          <w:szCs w:val="20"/>
        </w:rPr>
        <w:t>father’s</w:t>
      </w:r>
      <w:r>
        <w:rPr>
          <w:rFonts w:asciiTheme="minorHAnsi" w:hAnsiTheme="minorHAnsi" w:cstheme="minorHAnsi"/>
          <w:sz w:val="20"/>
          <w:szCs w:val="20"/>
        </w:rPr>
        <w:t xml:space="preserve"> innovation by building a homemade 100’ tower. In watching one of those 3 TV’s stations</w:t>
      </w:r>
      <w:r w:rsidR="0067065C">
        <w:rPr>
          <w:rFonts w:asciiTheme="minorHAnsi" w:hAnsiTheme="minorHAnsi" w:cstheme="minorHAnsi"/>
          <w:sz w:val="20"/>
          <w:szCs w:val="20"/>
        </w:rPr>
        <w:t>, I saw an ad for te</w:t>
      </w:r>
      <w:r>
        <w:rPr>
          <w:rFonts w:asciiTheme="minorHAnsi" w:hAnsiTheme="minorHAnsi" w:cstheme="minorHAnsi"/>
          <w:sz w:val="20"/>
          <w:szCs w:val="20"/>
        </w:rPr>
        <w:t>chnology school in Little Rock and immediately</w:t>
      </w:r>
      <w:r w:rsidR="0067065C">
        <w:rPr>
          <w:rFonts w:asciiTheme="minorHAnsi" w:hAnsiTheme="minorHAnsi" w:cstheme="minorHAnsi"/>
          <w:sz w:val="20"/>
          <w:szCs w:val="20"/>
        </w:rPr>
        <w:t xml:space="preserve"> k</w:t>
      </w:r>
      <w:r>
        <w:rPr>
          <w:rFonts w:asciiTheme="minorHAnsi" w:hAnsiTheme="minorHAnsi" w:cstheme="minorHAnsi"/>
          <w:sz w:val="20"/>
          <w:szCs w:val="20"/>
        </w:rPr>
        <w:t>new that’s where I wanted to go to college. Small WISP</w:t>
      </w:r>
      <w:r w:rsidR="0067065C">
        <w:rPr>
          <w:rFonts w:asciiTheme="minorHAnsi" w:hAnsiTheme="minorHAnsi" w:cstheme="minorHAnsi"/>
          <w:sz w:val="20"/>
          <w:szCs w:val="20"/>
        </w:rPr>
        <w:t>’s</w:t>
      </w:r>
      <w:r>
        <w:rPr>
          <w:rFonts w:asciiTheme="minorHAnsi" w:hAnsiTheme="minorHAnsi" w:cstheme="minorHAnsi"/>
          <w:sz w:val="20"/>
          <w:szCs w:val="20"/>
        </w:rPr>
        <w:t xml:space="preserve"> all over rural America understand the challenges facing rural American and have</w:t>
      </w:r>
      <w:r w:rsidR="0067065C">
        <w:rPr>
          <w:rFonts w:asciiTheme="minorHAnsi" w:hAnsiTheme="minorHAnsi" w:cstheme="minorHAnsi"/>
          <w:sz w:val="20"/>
          <w:szCs w:val="20"/>
        </w:rPr>
        <w:t xml:space="preserve"> committed themselves to servicing</w:t>
      </w:r>
      <w:r>
        <w:rPr>
          <w:rFonts w:asciiTheme="minorHAnsi" w:hAnsiTheme="minorHAnsi" w:cstheme="minorHAnsi"/>
          <w:sz w:val="20"/>
          <w:szCs w:val="20"/>
        </w:rPr>
        <w:t xml:space="preserve"> those communities when no one else would. This </w:t>
      </w:r>
      <w:r w:rsidR="00830607">
        <w:rPr>
          <w:rFonts w:asciiTheme="minorHAnsi" w:hAnsiTheme="minorHAnsi" w:cstheme="minorHAnsi"/>
          <w:sz w:val="20"/>
          <w:szCs w:val="20"/>
        </w:rPr>
        <w:t xml:space="preserve">success and </w:t>
      </w:r>
      <w:r>
        <w:rPr>
          <w:rFonts w:asciiTheme="minorHAnsi" w:hAnsiTheme="minorHAnsi" w:cstheme="minorHAnsi"/>
          <w:sz w:val="20"/>
          <w:szCs w:val="20"/>
        </w:rPr>
        <w:t xml:space="preserve">innovation will continue if we are able to have access to more </w:t>
      </w:r>
      <w:r w:rsidR="00830607">
        <w:rPr>
          <w:rFonts w:asciiTheme="minorHAnsi" w:hAnsiTheme="minorHAnsi" w:cstheme="minorHAnsi"/>
          <w:sz w:val="20"/>
          <w:szCs w:val="20"/>
        </w:rPr>
        <w:t>long</w:t>
      </w:r>
      <w:r w:rsidR="00F32453">
        <w:rPr>
          <w:rFonts w:asciiTheme="minorHAnsi" w:hAnsiTheme="minorHAnsi" w:cstheme="minorHAnsi"/>
          <w:sz w:val="20"/>
          <w:szCs w:val="20"/>
        </w:rPr>
        <w:t>-</w:t>
      </w:r>
      <w:r w:rsidR="00830607">
        <w:rPr>
          <w:rFonts w:asciiTheme="minorHAnsi" w:hAnsiTheme="minorHAnsi" w:cstheme="minorHAnsi"/>
          <w:sz w:val="20"/>
          <w:szCs w:val="20"/>
        </w:rPr>
        <w:t xml:space="preserve">term </w:t>
      </w:r>
      <w:r>
        <w:rPr>
          <w:rFonts w:asciiTheme="minorHAnsi" w:hAnsiTheme="minorHAnsi" w:cstheme="minorHAnsi"/>
          <w:sz w:val="20"/>
          <w:szCs w:val="20"/>
        </w:rPr>
        <w:t xml:space="preserve">spectrum </w:t>
      </w:r>
      <w:r w:rsidR="00830607">
        <w:rPr>
          <w:rFonts w:asciiTheme="minorHAnsi" w:hAnsiTheme="minorHAnsi" w:cstheme="minorHAnsi"/>
          <w:sz w:val="20"/>
          <w:szCs w:val="20"/>
        </w:rPr>
        <w:t>based on census tracts.</w:t>
      </w:r>
    </w:p>
    <w:p w:rsidR="00C116C1" w:rsidRDefault="00C116C1" w:rsidP="003474C5">
      <w:pPr>
        <w:pStyle w:val="PlainText"/>
        <w:rPr>
          <w:rFonts w:ascii="Courier New" w:hAnsi="Courier New" w:cs="Courier New"/>
          <w:sz w:val="20"/>
          <w:szCs w:val="20"/>
        </w:rPr>
      </w:pPr>
    </w:p>
    <w:p w:rsidR="00830607" w:rsidRPr="00830607" w:rsidRDefault="00830607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</w:p>
    <w:p w:rsidR="00830607" w:rsidRDefault="00830607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830607">
        <w:rPr>
          <w:rFonts w:asciiTheme="minorHAnsi" w:hAnsiTheme="minorHAnsi" w:cstheme="minorHAnsi"/>
          <w:sz w:val="20"/>
          <w:szCs w:val="20"/>
        </w:rPr>
        <w:t xml:space="preserve">Sincerely </w:t>
      </w:r>
    </w:p>
    <w:p w:rsidR="00830607" w:rsidRPr="00830607" w:rsidRDefault="00830607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830607" w:rsidRDefault="00830607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830607">
        <w:rPr>
          <w:rFonts w:asciiTheme="minorHAnsi" w:hAnsiTheme="minorHAnsi" w:cstheme="minorHAnsi"/>
          <w:sz w:val="20"/>
          <w:szCs w:val="20"/>
        </w:rPr>
        <w:t>Pat Wilson</w:t>
      </w:r>
    </w:p>
    <w:p w:rsidR="00830607" w:rsidRPr="00830607" w:rsidRDefault="00B940FA" w:rsidP="003474C5">
      <w:pPr>
        <w:pStyle w:val="PlainTex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President, </w:t>
      </w:r>
      <w:proofErr w:type="gramStart"/>
      <w:r w:rsidR="00830607" w:rsidRPr="00830607">
        <w:rPr>
          <w:rFonts w:asciiTheme="minorHAnsi" w:hAnsiTheme="minorHAnsi" w:cstheme="minorHAnsi"/>
          <w:sz w:val="20"/>
          <w:szCs w:val="20"/>
        </w:rPr>
        <w:t>The</w:t>
      </w:r>
      <w:proofErr w:type="gramEnd"/>
      <w:r w:rsidR="00830607" w:rsidRPr="00830607">
        <w:rPr>
          <w:rFonts w:asciiTheme="minorHAnsi" w:hAnsiTheme="minorHAnsi" w:cstheme="minorHAnsi"/>
          <w:sz w:val="20"/>
          <w:szCs w:val="20"/>
        </w:rPr>
        <w:t xml:space="preserve"> Computer Works</w:t>
      </w:r>
    </w:p>
    <w:p w:rsidR="00830607" w:rsidRDefault="00830607" w:rsidP="003474C5">
      <w:pPr>
        <w:pStyle w:val="PlainText"/>
        <w:rPr>
          <w:rFonts w:ascii="Courier New" w:hAnsi="Courier New" w:cs="Courier New"/>
          <w:sz w:val="20"/>
          <w:szCs w:val="20"/>
        </w:rPr>
      </w:pPr>
    </w:p>
    <w:sectPr w:rsidR="00830607" w:rsidSect="00191B1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850D79"/>
    <w:multiLevelType w:val="hybridMultilevel"/>
    <w:tmpl w:val="325E9C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C979D7"/>
    <w:multiLevelType w:val="hybridMultilevel"/>
    <w:tmpl w:val="CB147A28"/>
    <w:lvl w:ilvl="0" w:tplc="4444627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52A90"/>
    <w:multiLevelType w:val="hybridMultilevel"/>
    <w:tmpl w:val="D7CC633E"/>
    <w:lvl w:ilvl="0" w:tplc="85E2D1A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6F8"/>
    <w:rsid w:val="00032B93"/>
    <w:rsid w:val="00062413"/>
    <w:rsid w:val="000715F5"/>
    <w:rsid w:val="00081DE1"/>
    <w:rsid w:val="000A4FA3"/>
    <w:rsid w:val="000B264F"/>
    <w:rsid w:val="000F2897"/>
    <w:rsid w:val="00114F15"/>
    <w:rsid w:val="00191B10"/>
    <w:rsid w:val="001D59C9"/>
    <w:rsid w:val="001E6DFA"/>
    <w:rsid w:val="002156F8"/>
    <w:rsid w:val="00293258"/>
    <w:rsid w:val="002A0D50"/>
    <w:rsid w:val="002F4A01"/>
    <w:rsid w:val="00303CF3"/>
    <w:rsid w:val="003208AA"/>
    <w:rsid w:val="003254F5"/>
    <w:rsid w:val="0034485E"/>
    <w:rsid w:val="003474C5"/>
    <w:rsid w:val="00354E5B"/>
    <w:rsid w:val="003708B2"/>
    <w:rsid w:val="00392C69"/>
    <w:rsid w:val="003D2160"/>
    <w:rsid w:val="00410F0E"/>
    <w:rsid w:val="0043300B"/>
    <w:rsid w:val="004766E6"/>
    <w:rsid w:val="00491C02"/>
    <w:rsid w:val="004B67FD"/>
    <w:rsid w:val="004F600D"/>
    <w:rsid w:val="00510A88"/>
    <w:rsid w:val="00527F42"/>
    <w:rsid w:val="00576755"/>
    <w:rsid w:val="0058360F"/>
    <w:rsid w:val="00586952"/>
    <w:rsid w:val="00602610"/>
    <w:rsid w:val="00605836"/>
    <w:rsid w:val="00614489"/>
    <w:rsid w:val="00644C42"/>
    <w:rsid w:val="006460CF"/>
    <w:rsid w:val="0067065C"/>
    <w:rsid w:val="006955AA"/>
    <w:rsid w:val="006A31D6"/>
    <w:rsid w:val="006D0957"/>
    <w:rsid w:val="006E2645"/>
    <w:rsid w:val="00734133"/>
    <w:rsid w:val="00753D06"/>
    <w:rsid w:val="007B1648"/>
    <w:rsid w:val="007F09E6"/>
    <w:rsid w:val="00830607"/>
    <w:rsid w:val="008442C2"/>
    <w:rsid w:val="00867054"/>
    <w:rsid w:val="00886E51"/>
    <w:rsid w:val="008A4A7A"/>
    <w:rsid w:val="008C2FEA"/>
    <w:rsid w:val="008C41CE"/>
    <w:rsid w:val="008E49A8"/>
    <w:rsid w:val="00911029"/>
    <w:rsid w:val="00917F89"/>
    <w:rsid w:val="00921BF5"/>
    <w:rsid w:val="00923AA0"/>
    <w:rsid w:val="00963CE2"/>
    <w:rsid w:val="00981EF1"/>
    <w:rsid w:val="009906C1"/>
    <w:rsid w:val="009A00FC"/>
    <w:rsid w:val="009E0AD8"/>
    <w:rsid w:val="00A120FC"/>
    <w:rsid w:val="00A24365"/>
    <w:rsid w:val="00A721EE"/>
    <w:rsid w:val="00AB0DAB"/>
    <w:rsid w:val="00AD2F47"/>
    <w:rsid w:val="00AF4A18"/>
    <w:rsid w:val="00B60985"/>
    <w:rsid w:val="00B83B59"/>
    <w:rsid w:val="00B91C1A"/>
    <w:rsid w:val="00B940FA"/>
    <w:rsid w:val="00B97E91"/>
    <w:rsid w:val="00C116C1"/>
    <w:rsid w:val="00CA0790"/>
    <w:rsid w:val="00D17F31"/>
    <w:rsid w:val="00D235F0"/>
    <w:rsid w:val="00DE68D5"/>
    <w:rsid w:val="00E215F5"/>
    <w:rsid w:val="00E459FA"/>
    <w:rsid w:val="00EF5BB3"/>
    <w:rsid w:val="00F00027"/>
    <w:rsid w:val="00F32453"/>
    <w:rsid w:val="00F77908"/>
    <w:rsid w:val="00FA0702"/>
    <w:rsid w:val="00FF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0C08A990-999A-4477-940C-93F1CA8B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6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A451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A451F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963CE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0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9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pwilson</dc:creator>
  <cp:lastModifiedBy>Pat Wilson</cp:lastModifiedBy>
  <cp:revision>9</cp:revision>
  <cp:lastPrinted>2011-09-01T18:18:00Z</cp:lastPrinted>
  <dcterms:created xsi:type="dcterms:W3CDTF">2017-12-28T16:26:00Z</dcterms:created>
  <dcterms:modified xsi:type="dcterms:W3CDTF">2017-12-28T16:39:00Z</dcterms:modified>
</cp:coreProperties>
</file>